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46" w:rsidRPr="00A304DB" w:rsidRDefault="005C3146">
      <w:pPr>
        <w:rPr>
          <w:rFonts w:asciiTheme="minorHAnsi" w:hAnsiTheme="minorHAnsi" w:cstheme="minorHAnsi"/>
          <w:color w:val="000000"/>
        </w:rPr>
      </w:pPr>
      <w:bookmarkStart w:id="0" w:name="_GoBack"/>
      <w:bookmarkEnd w:id="0"/>
    </w:p>
    <w:p w:rsidR="005C3146" w:rsidRPr="00A304DB" w:rsidRDefault="00A304DB">
      <w:pPr>
        <w:rPr>
          <w:rFonts w:asciiTheme="minorHAnsi" w:hAnsiTheme="minorHAnsi" w:cstheme="minorHAnsi"/>
          <w:color w:val="000000"/>
        </w:rPr>
      </w:pPr>
      <w:r>
        <w:rPr>
          <w:noProof/>
          <w:lang w:eastAsia="en-GB"/>
        </w:rPr>
        <w:drawing>
          <wp:anchor distT="0" distB="0" distL="114300" distR="114300" simplePos="0" relativeHeight="251661312" behindDoc="1" locked="0" layoutInCell="1" allowOverlap="1">
            <wp:simplePos x="0" y="0"/>
            <wp:positionH relativeFrom="column">
              <wp:align>center</wp:align>
            </wp:positionH>
            <wp:positionV relativeFrom="paragraph">
              <wp:posOffset>52070</wp:posOffset>
            </wp:positionV>
            <wp:extent cx="1682115" cy="1169035"/>
            <wp:effectExtent l="0" t="0" r="0" b="0"/>
            <wp:wrapNone/>
            <wp:docPr id="17" name="Picture 17" descr="C:\Users\Elizabeth\Dropbox\URC (1)\Graphics &amp; Pics\CMYK-URC-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lizabeth\Dropbox\URC (1)\Graphics &amp; Pics\CMYK-URC-LOGO-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11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A304DB">
      <w:pPr>
        <w:rPr>
          <w:rFonts w:asciiTheme="minorHAnsi" w:hAnsiTheme="minorHAnsi" w:cstheme="minorHAnsi"/>
          <w:color w:val="000000"/>
        </w:rPr>
      </w:pPr>
      <w:r w:rsidRPr="00A304DB">
        <w:rPr>
          <w:rFonts w:asciiTheme="minorHAnsi" w:hAnsiTheme="minorHAnsi" w:cstheme="minorHAnsi"/>
          <w:noProof/>
          <w:color w:val="000000"/>
          <w:lang w:eastAsia="en-GB"/>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152400</wp:posOffset>
                </wp:positionV>
                <wp:extent cx="4934585" cy="9525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896" w:rsidRPr="00A304DB" w:rsidRDefault="00847896" w:rsidP="00847896">
                            <w:pPr>
                              <w:jc w:val="center"/>
                              <w:rPr>
                                <w:rFonts w:asciiTheme="minorHAnsi" w:hAnsiTheme="minorHAnsi" w:cstheme="minorHAnsi"/>
                                <w:sz w:val="56"/>
                                <w:szCs w:val="56"/>
                                <w:lang w:val="en-US"/>
                              </w:rPr>
                            </w:pPr>
                            <w:r w:rsidRPr="00A304DB">
                              <w:rPr>
                                <w:rFonts w:asciiTheme="minorHAnsi" w:hAnsiTheme="minorHAnsi" w:cstheme="minorHAnsi"/>
                                <w:sz w:val="56"/>
                                <w:szCs w:val="56"/>
                                <w:lang w:val="en-US"/>
                              </w:rPr>
                              <w:t xml:space="preserve">Education </w:t>
                            </w:r>
                            <w:r w:rsidR="006B37D4" w:rsidRPr="00A304DB">
                              <w:rPr>
                                <w:rFonts w:asciiTheme="minorHAnsi" w:hAnsiTheme="minorHAnsi" w:cstheme="minorHAnsi"/>
                                <w:sz w:val="56"/>
                                <w:szCs w:val="56"/>
                                <w:lang w:val="en-US"/>
                              </w:rPr>
                              <w:t>for</w:t>
                            </w:r>
                            <w:r w:rsidRPr="00A304DB">
                              <w:rPr>
                                <w:rFonts w:asciiTheme="minorHAnsi" w:hAnsiTheme="minorHAnsi" w:cstheme="minorHAnsi"/>
                                <w:sz w:val="56"/>
                                <w:szCs w:val="56"/>
                                <w:lang w:val="en-US"/>
                              </w:rPr>
                              <w:t xml:space="preserve"> Ministry</w:t>
                            </w:r>
                          </w:p>
                          <w:p w:rsidR="00847896" w:rsidRPr="00A304DB" w:rsidRDefault="00847896" w:rsidP="00847896">
                            <w:pPr>
                              <w:jc w:val="center"/>
                              <w:rPr>
                                <w:rFonts w:asciiTheme="minorHAnsi" w:hAnsiTheme="minorHAnsi" w:cstheme="minorHAnsi"/>
                                <w:sz w:val="56"/>
                                <w:szCs w:val="56"/>
                                <w:lang w:val="en-US"/>
                              </w:rPr>
                            </w:pPr>
                            <w:r w:rsidRPr="00A304DB">
                              <w:rPr>
                                <w:rFonts w:asciiTheme="minorHAnsi" w:hAnsiTheme="minorHAnsi" w:cstheme="minorHAnsi"/>
                                <w:sz w:val="56"/>
                                <w:szCs w:val="56"/>
                                <w:lang w:val="en-US"/>
                              </w:rPr>
                              <w:t>Phase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12pt;width:388.5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" stroked="f">
                <v:textbox>
                  <w:txbxContent>
                    <w:p w:rsidR="00847896" w:rsidRPr="00A304DB" w:rsidRDefault="00847896" w:rsidP="00847896">
                      <w:pPr>
                        <w:jc w:val="center"/>
                        <w:rPr>
                          <w:rFonts w:asciiTheme="minorHAnsi" w:hAnsiTheme="minorHAnsi" w:cstheme="minorHAnsi"/>
                          <w:sz w:val="56"/>
                          <w:szCs w:val="56"/>
                          <w:lang w:val="en-US"/>
                        </w:rPr>
                      </w:pPr>
                      <w:r w:rsidRPr="00A304DB">
                        <w:rPr>
                          <w:rFonts w:asciiTheme="minorHAnsi" w:hAnsiTheme="minorHAnsi" w:cstheme="minorHAnsi"/>
                          <w:sz w:val="56"/>
                          <w:szCs w:val="56"/>
                          <w:lang w:val="en-US"/>
                        </w:rPr>
                        <w:t xml:space="preserve">Education </w:t>
                      </w:r>
                      <w:r w:rsidR="006B37D4" w:rsidRPr="00A304DB">
                        <w:rPr>
                          <w:rFonts w:asciiTheme="minorHAnsi" w:hAnsiTheme="minorHAnsi" w:cstheme="minorHAnsi"/>
                          <w:sz w:val="56"/>
                          <w:szCs w:val="56"/>
                          <w:lang w:val="en-US"/>
                        </w:rPr>
                        <w:t>for</w:t>
                      </w:r>
                      <w:r w:rsidRPr="00A304DB">
                        <w:rPr>
                          <w:rFonts w:asciiTheme="minorHAnsi" w:hAnsiTheme="minorHAnsi" w:cstheme="minorHAnsi"/>
                          <w:sz w:val="56"/>
                          <w:szCs w:val="56"/>
                          <w:lang w:val="en-US"/>
                        </w:rPr>
                        <w:t xml:space="preserve"> Ministry</w:t>
                      </w:r>
                    </w:p>
                    <w:p w:rsidR="00847896" w:rsidRPr="00A304DB" w:rsidRDefault="00847896" w:rsidP="00847896">
                      <w:pPr>
                        <w:jc w:val="center"/>
                        <w:rPr>
                          <w:rFonts w:asciiTheme="minorHAnsi" w:hAnsiTheme="minorHAnsi" w:cstheme="minorHAnsi"/>
                          <w:sz w:val="56"/>
                          <w:szCs w:val="56"/>
                          <w:lang w:val="en-US"/>
                        </w:rPr>
                      </w:pPr>
                      <w:r w:rsidRPr="00A304DB">
                        <w:rPr>
                          <w:rFonts w:asciiTheme="minorHAnsi" w:hAnsiTheme="minorHAnsi" w:cstheme="minorHAnsi"/>
                          <w:sz w:val="56"/>
                          <w:szCs w:val="56"/>
                          <w:lang w:val="en-US"/>
                        </w:rPr>
                        <w:t>Phase 2</w:t>
                      </w:r>
                    </w:p>
                  </w:txbxContent>
                </v:textbox>
              </v:shape>
            </w:pict>
          </mc:Fallback>
        </mc:AlternateContent>
      </w:r>
      <w:r w:rsidR="006B37D4" w:rsidRPr="00A304DB">
        <w:rPr>
          <w:rFonts w:asciiTheme="minorHAnsi" w:hAnsiTheme="minorHAnsi" w:cstheme="minorHAnsi"/>
          <w:noProof/>
          <w:lang w:eastAsia="en-GB"/>
        </w:rPr>
        <w:t xml:space="preserve">       </w:t>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A304DB">
      <w:pPr>
        <w:tabs>
          <w:tab w:val="left" w:pos="3433"/>
        </w:tabs>
        <w:rPr>
          <w:rFonts w:asciiTheme="minorHAnsi" w:hAnsiTheme="minorHAnsi" w:cstheme="minorHAnsi"/>
          <w:color w:val="000000"/>
        </w:rPr>
      </w:pPr>
      <w:r w:rsidRPr="00A304DB">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156845</wp:posOffset>
                </wp:positionV>
                <wp:extent cx="4934585" cy="5619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7D4" w:rsidRPr="00A304DB" w:rsidRDefault="006B37D4" w:rsidP="006B37D4">
                            <w:pPr>
                              <w:jc w:val="center"/>
                              <w:rPr>
                                <w:rFonts w:asciiTheme="minorHAnsi" w:hAnsiTheme="minorHAnsi" w:cstheme="minorHAnsi"/>
                                <w:sz w:val="56"/>
                                <w:szCs w:val="56"/>
                                <w:lang w:val="en-US"/>
                              </w:rPr>
                            </w:pPr>
                            <w:r w:rsidRPr="00A304DB">
                              <w:rPr>
                                <w:rFonts w:asciiTheme="minorHAnsi" w:hAnsiTheme="minorHAnsi" w:cstheme="minorHAnsi"/>
                                <w:sz w:val="56"/>
                                <w:szCs w:val="56"/>
                                <w:lang w:val="en-US"/>
                              </w:rPr>
                              <w:t>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75pt;margin-top:12.35pt;width:388.5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" stroked="f">
                <v:textbox>
                  <w:txbxContent>
                    <w:p w:rsidR="006B37D4" w:rsidRPr="00A304DB" w:rsidRDefault="006B37D4" w:rsidP="006B37D4">
                      <w:pPr>
                        <w:jc w:val="center"/>
                        <w:rPr>
                          <w:rFonts w:asciiTheme="minorHAnsi" w:hAnsiTheme="minorHAnsi" w:cstheme="minorHAnsi"/>
                          <w:sz w:val="56"/>
                          <w:szCs w:val="56"/>
                          <w:lang w:val="en-US"/>
                        </w:rPr>
                      </w:pPr>
                      <w:r w:rsidRPr="00A304DB">
                        <w:rPr>
                          <w:rFonts w:asciiTheme="minorHAnsi" w:hAnsiTheme="minorHAnsi" w:cstheme="minorHAnsi"/>
                          <w:sz w:val="56"/>
                          <w:szCs w:val="56"/>
                          <w:lang w:val="en-US"/>
                        </w:rPr>
                        <w:t>GUIDELINES</w:t>
                      </w:r>
                    </w:p>
                  </w:txbxContent>
                </v:textbox>
              </v:shape>
            </w:pict>
          </mc:Fallback>
        </mc:AlternateContent>
      </w:r>
      <w:r w:rsidR="005C3146" w:rsidRPr="00A304DB">
        <w:rPr>
          <w:rFonts w:asciiTheme="minorHAnsi" w:hAnsiTheme="minorHAnsi" w:cstheme="minorHAnsi"/>
          <w:color w:val="000000"/>
        </w:rPr>
        <w:tab/>
      </w:r>
    </w:p>
    <w:p w:rsidR="00031864" w:rsidRPr="00A304DB" w:rsidRDefault="00031864" w:rsidP="006B37D4">
      <w:pPr>
        <w:jc w:val="right"/>
        <w:rPr>
          <w:rFonts w:asciiTheme="minorHAnsi" w:hAnsiTheme="minorHAnsi" w:cstheme="minorHAnsi"/>
          <w:color w:val="000000"/>
        </w:rPr>
      </w:pPr>
    </w:p>
    <w:p w:rsidR="00031864" w:rsidRPr="00A304DB" w:rsidRDefault="00031864" w:rsidP="006B37D4">
      <w:pPr>
        <w:rPr>
          <w:rFonts w:asciiTheme="minorHAnsi" w:hAnsiTheme="minorHAnsi" w:cstheme="minorHAnsi"/>
        </w:rPr>
      </w:pPr>
    </w:p>
    <w:p w:rsidR="00031864" w:rsidRPr="00A304DB" w:rsidRDefault="00031864" w:rsidP="006B37D4">
      <w:pPr>
        <w:rPr>
          <w:rFonts w:asciiTheme="minorHAnsi" w:hAnsiTheme="minorHAnsi" w:cstheme="minorHAnsi"/>
        </w:rPr>
      </w:pPr>
    </w:p>
    <w:p w:rsidR="00031864" w:rsidRPr="00A304DB" w:rsidRDefault="00A304DB" w:rsidP="00A304DB">
      <w:pPr>
        <w:jc w:val="center"/>
        <w:rPr>
          <w:rFonts w:asciiTheme="minorHAnsi" w:hAnsiTheme="minorHAnsi" w:cstheme="minorHAnsi"/>
        </w:rPr>
      </w:pPr>
      <w:r>
        <w:rPr>
          <w:noProof/>
          <w:lang w:eastAsia="en-GB"/>
        </w:rPr>
        <w:drawing>
          <wp:anchor distT="0" distB="0" distL="114300" distR="114300" simplePos="0" relativeHeight="251663360" behindDoc="1" locked="0" layoutInCell="1" allowOverlap="1">
            <wp:simplePos x="0" y="0"/>
            <wp:positionH relativeFrom="column">
              <wp:posOffset>2664460</wp:posOffset>
            </wp:positionH>
            <wp:positionV relativeFrom="paragraph">
              <wp:posOffset>111760</wp:posOffset>
            </wp:positionV>
            <wp:extent cx="5328920" cy="7560310"/>
            <wp:effectExtent l="0" t="0" r="0" b="0"/>
            <wp:wrapNone/>
            <wp:docPr id="18" name="Picture 18" descr="C:\Users\Elizabeth\Dropbox\URC (1)\Graphics &amp; Pics\E&amp;L livery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lizabeth\Dropbox\URC (1)\Graphics &amp; Pics\E&amp;L livery image.png"/>
                    <pic:cNvPicPr>
                      <a:picLocks noChangeAspect="1" noChangeArrowheads="1"/>
                    </pic:cNvPicPr>
                  </pic:nvPicPr>
                  <pic:blipFill>
                    <a:blip r:embed="rId8" cstate="print">
                      <a:lum bright="54000" contrast="-70000"/>
                      <a:extLst>
                        <a:ext uri="{28A0092B-C50C-407E-A947-70E740481C1C}">
                          <a14:useLocalDpi xmlns:a14="http://schemas.microsoft.com/office/drawing/2010/main" val="0"/>
                        </a:ext>
                      </a:extLst>
                    </a:blip>
                    <a:srcRect/>
                    <a:stretch>
                      <a:fillRect/>
                    </a:stretch>
                  </pic:blipFill>
                  <pic:spPr bwMode="auto">
                    <a:xfrm>
                      <a:off x="0" y="0"/>
                      <a:ext cx="5328920" cy="756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864" w:rsidRPr="00A304DB" w:rsidRDefault="00A304DB" w:rsidP="002004FE">
      <w:pPr>
        <w:jc w:val="center"/>
        <w:rPr>
          <w:rFonts w:asciiTheme="minorHAnsi" w:hAnsiTheme="minorHAnsi" w:cstheme="minorHAnsi"/>
        </w:rPr>
      </w:pPr>
      <w:r>
        <w:rPr>
          <w:rFonts w:asciiTheme="minorHAnsi" w:hAnsiTheme="minorHAnsi" w:cstheme="minorHAnsi"/>
        </w:rPr>
        <w:t>2016</w:t>
      </w:r>
    </w:p>
    <w:p w:rsidR="002004FE" w:rsidRPr="00A304DB" w:rsidRDefault="002004FE" w:rsidP="002004FE">
      <w:pPr>
        <w:jc w:val="center"/>
        <w:rPr>
          <w:rFonts w:asciiTheme="minorHAnsi" w:hAnsiTheme="minorHAnsi" w:cstheme="minorHAnsi"/>
        </w:rPr>
      </w:pPr>
    </w:p>
    <w:p w:rsidR="002004FE" w:rsidRPr="00A304DB" w:rsidRDefault="002004FE" w:rsidP="002004FE">
      <w:pPr>
        <w:jc w:val="center"/>
        <w:rPr>
          <w:rFonts w:asciiTheme="minorHAnsi" w:hAnsiTheme="minorHAnsi" w:cstheme="minorHAnsi"/>
        </w:rPr>
      </w:pPr>
    </w:p>
    <w:p w:rsidR="00031864" w:rsidRPr="00A304DB" w:rsidRDefault="00031864" w:rsidP="006B37D4">
      <w:pPr>
        <w:jc w:val="right"/>
        <w:rPr>
          <w:rFonts w:asciiTheme="minorHAnsi" w:hAnsiTheme="minorHAnsi" w:cstheme="minorHAnsi"/>
        </w:rPr>
      </w:pPr>
    </w:p>
    <w:p w:rsidR="00031864" w:rsidRPr="00A304DB" w:rsidRDefault="00031864" w:rsidP="006B37D4">
      <w:pPr>
        <w:rPr>
          <w:rFonts w:asciiTheme="minorHAnsi" w:hAnsiTheme="minorHAnsi" w:cstheme="minorHAnsi"/>
        </w:rPr>
      </w:pPr>
    </w:p>
    <w:p w:rsidR="005C3146" w:rsidRPr="00A304DB" w:rsidRDefault="005C3146" w:rsidP="009A476C">
      <w:pPr>
        <w:jc w:val="center"/>
        <w:rPr>
          <w:rFonts w:asciiTheme="minorHAnsi" w:hAnsiTheme="minorHAnsi" w:cstheme="minorHAnsi"/>
          <w:b/>
          <w:color w:val="000000"/>
        </w:rPr>
      </w:pPr>
      <w:r w:rsidRPr="00A304DB">
        <w:rPr>
          <w:rFonts w:asciiTheme="minorHAnsi" w:hAnsiTheme="minorHAnsi" w:cstheme="minorHAnsi"/>
          <w:b/>
          <w:color w:val="000000"/>
        </w:rPr>
        <w:t>Contents</w:t>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tbl>
      <w:tblPr>
        <w:tblW w:w="0" w:type="auto"/>
        <w:tblLayout w:type="fixed"/>
        <w:tblLook w:val="01E0" w:firstRow="1" w:lastRow="1" w:firstColumn="1" w:lastColumn="1" w:noHBand="0" w:noVBand="0"/>
      </w:tblPr>
      <w:tblGrid>
        <w:gridCol w:w="7308"/>
        <w:gridCol w:w="1548"/>
      </w:tblGrid>
      <w:tr w:rsidR="005C3146" w:rsidRPr="00A304DB">
        <w:tc>
          <w:tcPr>
            <w:tcW w:w="7308" w:type="dxa"/>
          </w:tcPr>
          <w:p w:rsidR="005C3146" w:rsidRPr="00A304DB" w:rsidRDefault="00186C79">
            <w:pPr>
              <w:spacing w:line="480" w:lineRule="auto"/>
              <w:rPr>
                <w:rFonts w:asciiTheme="minorHAnsi" w:hAnsiTheme="minorHAnsi" w:cstheme="minorHAnsi"/>
                <w:color w:val="000000"/>
              </w:rPr>
            </w:pPr>
            <w:r w:rsidRPr="00A304DB">
              <w:rPr>
                <w:rFonts w:asciiTheme="minorHAnsi" w:hAnsiTheme="minorHAnsi" w:cstheme="minorHAnsi"/>
                <w:color w:val="000000"/>
              </w:rPr>
              <w:t xml:space="preserve">1  </w:t>
            </w:r>
            <w:r w:rsidR="005C3146" w:rsidRPr="00A304DB">
              <w:rPr>
                <w:rFonts w:asciiTheme="minorHAnsi" w:hAnsiTheme="minorHAnsi" w:cstheme="minorHAnsi"/>
                <w:color w:val="000000"/>
              </w:rPr>
              <w:t>EM2 within Education for Ministry</w:t>
            </w:r>
          </w:p>
        </w:tc>
        <w:tc>
          <w:tcPr>
            <w:tcW w:w="1548" w:type="dxa"/>
          </w:tcPr>
          <w:p w:rsidR="005C3146" w:rsidRPr="00A304DB" w:rsidRDefault="009A476C">
            <w:pPr>
              <w:spacing w:line="480" w:lineRule="auto"/>
              <w:jc w:val="center"/>
              <w:rPr>
                <w:rFonts w:asciiTheme="minorHAnsi" w:hAnsiTheme="minorHAnsi" w:cstheme="minorHAnsi"/>
                <w:color w:val="000000"/>
              </w:rPr>
            </w:pPr>
            <w:r w:rsidRPr="00A304DB">
              <w:rPr>
                <w:rFonts w:asciiTheme="minorHAnsi" w:hAnsiTheme="minorHAnsi" w:cstheme="minorHAnsi"/>
                <w:color w:val="000000"/>
              </w:rPr>
              <w:t>2</w:t>
            </w:r>
          </w:p>
        </w:tc>
      </w:tr>
      <w:tr w:rsidR="005C3146" w:rsidRPr="00A304DB">
        <w:tc>
          <w:tcPr>
            <w:tcW w:w="7308" w:type="dxa"/>
          </w:tcPr>
          <w:p w:rsidR="005C3146" w:rsidRPr="00A304DB" w:rsidRDefault="00186C79">
            <w:pPr>
              <w:spacing w:line="480" w:lineRule="auto"/>
              <w:rPr>
                <w:rFonts w:asciiTheme="minorHAnsi" w:hAnsiTheme="minorHAnsi" w:cstheme="minorHAnsi"/>
                <w:color w:val="000000"/>
              </w:rPr>
            </w:pPr>
            <w:r w:rsidRPr="00A304DB">
              <w:rPr>
                <w:rFonts w:asciiTheme="minorHAnsi" w:hAnsiTheme="minorHAnsi" w:cstheme="minorHAnsi"/>
                <w:color w:val="000000"/>
              </w:rPr>
              <w:t xml:space="preserve">2  </w:t>
            </w:r>
            <w:r w:rsidR="005C3146" w:rsidRPr="00A304DB">
              <w:rPr>
                <w:rFonts w:asciiTheme="minorHAnsi" w:hAnsiTheme="minorHAnsi" w:cstheme="minorHAnsi"/>
                <w:color w:val="000000"/>
              </w:rPr>
              <w:t>Education for Ministry Transition</w:t>
            </w:r>
          </w:p>
        </w:tc>
        <w:tc>
          <w:tcPr>
            <w:tcW w:w="1548" w:type="dxa"/>
          </w:tcPr>
          <w:p w:rsidR="005C3146" w:rsidRPr="00A304DB" w:rsidRDefault="009A476C">
            <w:pPr>
              <w:spacing w:line="480" w:lineRule="auto"/>
              <w:jc w:val="center"/>
              <w:rPr>
                <w:rFonts w:asciiTheme="minorHAnsi" w:hAnsiTheme="minorHAnsi" w:cstheme="minorHAnsi"/>
                <w:color w:val="000000"/>
              </w:rPr>
            </w:pPr>
            <w:r w:rsidRPr="00A304DB">
              <w:rPr>
                <w:rFonts w:asciiTheme="minorHAnsi" w:hAnsiTheme="minorHAnsi" w:cstheme="minorHAnsi"/>
                <w:color w:val="000000"/>
              </w:rPr>
              <w:t>3</w:t>
            </w:r>
          </w:p>
        </w:tc>
      </w:tr>
      <w:tr w:rsidR="005C3146" w:rsidRPr="00A304DB">
        <w:tc>
          <w:tcPr>
            <w:tcW w:w="7308" w:type="dxa"/>
          </w:tcPr>
          <w:p w:rsidR="005C3146" w:rsidRPr="00A304DB" w:rsidRDefault="00186C79">
            <w:pPr>
              <w:spacing w:line="480" w:lineRule="auto"/>
              <w:rPr>
                <w:rFonts w:asciiTheme="minorHAnsi" w:hAnsiTheme="minorHAnsi" w:cstheme="minorHAnsi"/>
                <w:color w:val="000000"/>
              </w:rPr>
            </w:pPr>
            <w:r w:rsidRPr="00A304DB">
              <w:rPr>
                <w:rFonts w:asciiTheme="minorHAnsi" w:hAnsiTheme="minorHAnsi" w:cstheme="minorHAnsi"/>
                <w:color w:val="000000"/>
              </w:rPr>
              <w:t xml:space="preserve">3  </w:t>
            </w:r>
            <w:r w:rsidR="005C3146" w:rsidRPr="00A304DB">
              <w:rPr>
                <w:rFonts w:asciiTheme="minorHAnsi" w:hAnsiTheme="minorHAnsi" w:cstheme="minorHAnsi"/>
                <w:color w:val="000000"/>
              </w:rPr>
              <w:t>Education for Ministry People</w:t>
            </w:r>
          </w:p>
        </w:tc>
        <w:tc>
          <w:tcPr>
            <w:tcW w:w="1548" w:type="dxa"/>
          </w:tcPr>
          <w:p w:rsidR="005C3146" w:rsidRPr="00A304DB" w:rsidRDefault="009A476C">
            <w:pPr>
              <w:spacing w:line="480" w:lineRule="auto"/>
              <w:jc w:val="center"/>
              <w:rPr>
                <w:rFonts w:asciiTheme="minorHAnsi" w:hAnsiTheme="minorHAnsi" w:cstheme="minorHAnsi"/>
                <w:color w:val="000000"/>
              </w:rPr>
            </w:pPr>
            <w:r w:rsidRPr="00A304DB">
              <w:rPr>
                <w:rFonts w:asciiTheme="minorHAnsi" w:hAnsiTheme="minorHAnsi" w:cstheme="minorHAnsi"/>
                <w:color w:val="000000"/>
              </w:rPr>
              <w:t>5</w:t>
            </w:r>
          </w:p>
        </w:tc>
      </w:tr>
      <w:tr w:rsidR="005C3146" w:rsidRPr="00A304DB">
        <w:tc>
          <w:tcPr>
            <w:tcW w:w="7308" w:type="dxa"/>
          </w:tcPr>
          <w:p w:rsidR="005C3146" w:rsidRPr="00A304DB" w:rsidRDefault="00186C79" w:rsidP="00FA6260">
            <w:pPr>
              <w:spacing w:line="480" w:lineRule="auto"/>
              <w:rPr>
                <w:rFonts w:asciiTheme="minorHAnsi" w:hAnsiTheme="minorHAnsi" w:cstheme="minorHAnsi"/>
                <w:color w:val="000000"/>
              </w:rPr>
            </w:pPr>
            <w:r w:rsidRPr="00A304DB">
              <w:rPr>
                <w:rFonts w:asciiTheme="minorHAnsi" w:hAnsiTheme="minorHAnsi" w:cstheme="minorHAnsi"/>
                <w:color w:val="000000"/>
              </w:rPr>
              <w:t xml:space="preserve">4  </w:t>
            </w:r>
            <w:r w:rsidR="005C3146" w:rsidRPr="00A304DB">
              <w:rPr>
                <w:rFonts w:asciiTheme="minorHAnsi" w:hAnsiTheme="minorHAnsi" w:cstheme="minorHAnsi"/>
                <w:color w:val="000000"/>
              </w:rPr>
              <w:t xml:space="preserve">Education for Ministry </w:t>
            </w:r>
            <w:r w:rsidR="00FA6260" w:rsidRPr="00A304DB">
              <w:rPr>
                <w:rFonts w:asciiTheme="minorHAnsi" w:hAnsiTheme="minorHAnsi" w:cstheme="minorHAnsi"/>
                <w:color w:val="000000"/>
              </w:rPr>
              <w:t>Learning</w:t>
            </w:r>
            <w:r w:rsidR="005C3146" w:rsidRPr="00A304DB">
              <w:rPr>
                <w:rFonts w:asciiTheme="minorHAnsi" w:hAnsiTheme="minorHAnsi" w:cstheme="minorHAnsi"/>
                <w:color w:val="000000"/>
              </w:rPr>
              <w:t xml:space="preserve"> and </w:t>
            </w:r>
            <w:r w:rsidR="00FA6260" w:rsidRPr="00A304DB">
              <w:rPr>
                <w:rFonts w:asciiTheme="minorHAnsi" w:hAnsiTheme="minorHAnsi" w:cstheme="minorHAnsi"/>
                <w:color w:val="000000"/>
              </w:rPr>
              <w:t>Reporting</w:t>
            </w:r>
          </w:p>
        </w:tc>
        <w:tc>
          <w:tcPr>
            <w:tcW w:w="1548" w:type="dxa"/>
          </w:tcPr>
          <w:p w:rsidR="005C3146" w:rsidRPr="00A304DB" w:rsidRDefault="009A476C">
            <w:pPr>
              <w:spacing w:line="480" w:lineRule="auto"/>
              <w:jc w:val="center"/>
              <w:rPr>
                <w:rFonts w:asciiTheme="minorHAnsi" w:hAnsiTheme="minorHAnsi" w:cstheme="minorHAnsi"/>
                <w:color w:val="000000"/>
              </w:rPr>
            </w:pPr>
            <w:r w:rsidRPr="00A304DB">
              <w:rPr>
                <w:rFonts w:asciiTheme="minorHAnsi" w:hAnsiTheme="minorHAnsi" w:cstheme="minorHAnsi"/>
                <w:color w:val="000000"/>
              </w:rPr>
              <w:t>9</w:t>
            </w:r>
          </w:p>
        </w:tc>
      </w:tr>
      <w:tr w:rsidR="00822D5A" w:rsidRPr="00A304DB">
        <w:tc>
          <w:tcPr>
            <w:tcW w:w="7308" w:type="dxa"/>
          </w:tcPr>
          <w:p w:rsidR="00822D5A" w:rsidRPr="00A304DB" w:rsidRDefault="00822D5A" w:rsidP="00FA6260">
            <w:pPr>
              <w:spacing w:line="480" w:lineRule="auto"/>
              <w:rPr>
                <w:rFonts w:asciiTheme="minorHAnsi" w:hAnsiTheme="minorHAnsi" w:cstheme="minorHAnsi"/>
                <w:color w:val="000000"/>
              </w:rPr>
            </w:pPr>
            <w:r w:rsidRPr="00A304DB">
              <w:rPr>
                <w:rFonts w:asciiTheme="minorHAnsi" w:hAnsiTheme="minorHAnsi" w:cstheme="minorHAnsi"/>
                <w:color w:val="000000"/>
              </w:rPr>
              <w:t>Appendix 1: Learning Journal Contents and Templates</w:t>
            </w:r>
          </w:p>
        </w:tc>
        <w:tc>
          <w:tcPr>
            <w:tcW w:w="1548" w:type="dxa"/>
          </w:tcPr>
          <w:p w:rsidR="00822D5A" w:rsidRPr="00A304DB" w:rsidRDefault="00822D5A">
            <w:pPr>
              <w:spacing w:line="480" w:lineRule="auto"/>
              <w:jc w:val="center"/>
              <w:rPr>
                <w:rFonts w:asciiTheme="minorHAnsi" w:hAnsiTheme="minorHAnsi" w:cstheme="minorHAnsi"/>
                <w:color w:val="000000"/>
              </w:rPr>
            </w:pPr>
            <w:r w:rsidRPr="00A304DB">
              <w:rPr>
                <w:rFonts w:asciiTheme="minorHAnsi" w:hAnsiTheme="minorHAnsi" w:cstheme="minorHAnsi"/>
                <w:color w:val="000000"/>
              </w:rPr>
              <w:t>11</w:t>
            </w:r>
          </w:p>
        </w:tc>
      </w:tr>
      <w:tr w:rsidR="00822D5A" w:rsidRPr="00A304DB">
        <w:tc>
          <w:tcPr>
            <w:tcW w:w="7308" w:type="dxa"/>
          </w:tcPr>
          <w:p w:rsidR="00822D5A" w:rsidRPr="00A304DB" w:rsidRDefault="00822D5A" w:rsidP="00FA6260">
            <w:pPr>
              <w:spacing w:line="480" w:lineRule="auto"/>
              <w:rPr>
                <w:rFonts w:asciiTheme="minorHAnsi" w:hAnsiTheme="minorHAnsi" w:cstheme="minorHAnsi"/>
                <w:color w:val="000000"/>
              </w:rPr>
            </w:pPr>
            <w:r w:rsidRPr="00A304DB">
              <w:rPr>
                <w:rFonts w:asciiTheme="minorHAnsi" w:hAnsiTheme="minorHAnsi" w:cstheme="minorHAnsi"/>
                <w:color w:val="000000"/>
              </w:rPr>
              <w:t>Appendix 2: Report Contents</w:t>
            </w:r>
          </w:p>
        </w:tc>
        <w:tc>
          <w:tcPr>
            <w:tcW w:w="1548" w:type="dxa"/>
          </w:tcPr>
          <w:p w:rsidR="00822D5A" w:rsidRPr="00A304DB" w:rsidRDefault="00822D5A">
            <w:pPr>
              <w:spacing w:line="480" w:lineRule="auto"/>
              <w:jc w:val="center"/>
              <w:rPr>
                <w:rFonts w:asciiTheme="minorHAnsi" w:hAnsiTheme="minorHAnsi" w:cstheme="minorHAnsi"/>
                <w:color w:val="000000"/>
              </w:rPr>
            </w:pPr>
            <w:r w:rsidRPr="00A304DB">
              <w:rPr>
                <w:rFonts w:asciiTheme="minorHAnsi" w:hAnsiTheme="minorHAnsi" w:cstheme="minorHAnsi"/>
                <w:color w:val="000000"/>
              </w:rPr>
              <w:t>15</w:t>
            </w:r>
          </w:p>
        </w:tc>
      </w:tr>
      <w:tr w:rsidR="00ED5779" w:rsidRPr="00A304DB">
        <w:tc>
          <w:tcPr>
            <w:tcW w:w="7308" w:type="dxa"/>
          </w:tcPr>
          <w:p w:rsidR="00ED5779" w:rsidRPr="00A304DB" w:rsidRDefault="00ED5779" w:rsidP="00FA6260">
            <w:pPr>
              <w:spacing w:line="480" w:lineRule="auto"/>
              <w:rPr>
                <w:rFonts w:asciiTheme="minorHAnsi" w:hAnsiTheme="minorHAnsi" w:cstheme="minorHAnsi"/>
                <w:color w:val="000000"/>
              </w:rPr>
            </w:pPr>
            <w:r w:rsidRPr="00A304DB">
              <w:rPr>
                <w:rFonts w:asciiTheme="minorHAnsi" w:hAnsiTheme="minorHAnsi" w:cstheme="minorHAnsi"/>
                <w:color w:val="000000"/>
              </w:rPr>
              <w:t>Appendix 3: EM2 Development Plan</w:t>
            </w:r>
          </w:p>
        </w:tc>
        <w:tc>
          <w:tcPr>
            <w:tcW w:w="1548" w:type="dxa"/>
          </w:tcPr>
          <w:p w:rsidR="00ED5779" w:rsidRPr="00A304DB" w:rsidRDefault="00ED5779">
            <w:pPr>
              <w:spacing w:line="480" w:lineRule="auto"/>
              <w:jc w:val="center"/>
              <w:rPr>
                <w:rFonts w:asciiTheme="minorHAnsi" w:hAnsiTheme="minorHAnsi" w:cstheme="minorHAnsi"/>
                <w:color w:val="000000"/>
              </w:rPr>
            </w:pPr>
            <w:r w:rsidRPr="00A304DB">
              <w:rPr>
                <w:rFonts w:asciiTheme="minorHAnsi" w:hAnsiTheme="minorHAnsi" w:cstheme="minorHAnsi"/>
                <w:color w:val="000000"/>
              </w:rPr>
              <w:t>16</w:t>
            </w:r>
          </w:p>
        </w:tc>
      </w:tr>
    </w:tbl>
    <w:p w:rsidR="005C3146" w:rsidRPr="00A304DB" w:rsidRDefault="005C3146">
      <w:pPr>
        <w:rPr>
          <w:rFonts w:asciiTheme="minorHAnsi" w:hAnsiTheme="minorHAnsi" w:cstheme="minorHAnsi"/>
          <w:color w:val="000000"/>
        </w:rPr>
      </w:pPr>
    </w:p>
    <w:p w:rsidR="005C3146" w:rsidRPr="00A304DB" w:rsidRDefault="006B37D4" w:rsidP="002004FE">
      <w:pPr>
        <w:jc w:val="center"/>
        <w:rPr>
          <w:rFonts w:asciiTheme="minorHAnsi" w:hAnsiTheme="minorHAnsi" w:cstheme="minorHAnsi"/>
          <w:color w:val="000000"/>
          <w:sz w:val="20"/>
          <w:szCs w:val="20"/>
        </w:rPr>
      </w:pPr>
      <w:r w:rsidRPr="00A304DB">
        <w:rPr>
          <w:rFonts w:asciiTheme="minorHAnsi" w:hAnsiTheme="minorHAnsi" w:cstheme="minorHAnsi"/>
          <w:color w:val="000000"/>
          <w:sz w:val="20"/>
          <w:szCs w:val="20"/>
        </w:rPr>
        <w:lastRenderedPageBreak/>
        <w:br w:type="page"/>
      </w:r>
    </w:p>
    <w:p w:rsidR="005C3146" w:rsidRPr="00A304DB" w:rsidRDefault="00186C79">
      <w:pPr>
        <w:pBdr>
          <w:bottom w:val="single" w:sz="4" w:space="1" w:color="auto"/>
        </w:pBdr>
        <w:jc w:val="right"/>
        <w:rPr>
          <w:rFonts w:asciiTheme="minorHAnsi" w:hAnsiTheme="minorHAnsi" w:cstheme="minorHAnsi"/>
          <w:b/>
          <w:color w:val="000000"/>
        </w:rPr>
      </w:pPr>
      <w:r w:rsidRPr="00A304DB">
        <w:rPr>
          <w:rFonts w:asciiTheme="minorHAnsi" w:hAnsiTheme="minorHAnsi" w:cstheme="minorHAnsi"/>
          <w:b/>
          <w:color w:val="000000"/>
        </w:rPr>
        <w:lastRenderedPageBreak/>
        <w:t>1</w:t>
      </w:r>
      <w:r w:rsidRPr="00A304DB">
        <w:rPr>
          <w:rFonts w:asciiTheme="minorHAnsi" w:hAnsiTheme="minorHAnsi" w:cstheme="minorHAnsi"/>
          <w:b/>
          <w:color w:val="000000"/>
        </w:rPr>
        <w:tab/>
      </w:r>
      <w:r w:rsidR="005C3146" w:rsidRPr="00A304DB">
        <w:rPr>
          <w:rFonts w:asciiTheme="minorHAnsi" w:hAnsiTheme="minorHAnsi" w:cstheme="minorHAnsi"/>
          <w:b/>
          <w:color w:val="000000"/>
        </w:rPr>
        <w:t>EM2</w:t>
      </w:r>
      <w:r w:rsidRPr="00A304DB">
        <w:rPr>
          <w:rFonts w:asciiTheme="minorHAnsi" w:hAnsiTheme="minorHAnsi" w:cstheme="minorHAnsi"/>
          <w:b/>
          <w:color w:val="000000"/>
        </w:rPr>
        <w:t xml:space="preserve"> within Education for Ministry</w:t>
      </w:r>
    </w:p>
    <w:p w:rsidR="005C3146" w:rsidRPr="00A304DB" w:rsidRDefault="005C3146">
      <w:pPr>
        <w:rPr>
          <w:rFonts w:asciiTheme="minorHAnsi" w:hAnsiTheme="minorHAnsi" w:cstheme="minorHAnsi"/>
          <w:color w:val="000000"/>
        </w:rPr>
      </w:pPr>
    </w:p>
    <w:p w:rsidR="00650861" w:rsidRPr="00A304DB" w:rsidRDefault="00650861">
      <w:pPr>
        <w:rPr>
          <w:rFonts w:asciiTheme="minorHAnsi" w:hAnsiTheme="minorHAnsi" w:cstheme="minorHAnsi"/>
          <w:color w:val="000000"/>
        </w:rPr>
      </w:pPr>
    </w:p>
    <w:p w:rsidR="005C3146" w:rsidRPr="00A304DB" w:rsidRDefault="00186C79">
      <w:pPr>
        <w:rPr>
          <w:rFonts w:asciiTheme="minorHAnsi" w:hAnsiTheme="minorHAnsi" w:cstheme="minorHAnsi"/>
          <w:color w:val="000000"/>
        </w:rPr>
      </w:pPr>
      <w:r w:rsidRPr="00A304DB">
        <w:rPr>
          <w:rFonts w:asciiTheme="minorHAnsi" w:hAnsiTheme="minorHAnsi" w:cstheme="minorHAnsi"/>
          <w:color w:val="000000"/>
        </w:rPr>
        <w:t>1.1</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Education for ministry (EM) </w:t>
      </w:r>
      <w:r w:rsidR="008D1C53" w:rsidRPr="00A304DB">
        <w:rPr>
          <w:rFonts w:asciiTheme="minorHAnsi" w:hAnsiTheme="minorHAnsi" w:cstheme="minorHAnsi"/>
          <w:color w:val="000000"/>
        </w:rPr>
        <w:t>occurs</w:t>
      </w:r>
      <w:r w:rsidR="005C3146" w:rsidRPr="00A304DB">
        <w:rPr>
          <w:rFonts w:asciiTheme="minorHAnsi" w:hAnsiTheme="minorHAnsi" w:cstheme="minorHAnsi"/>
          <w:color w:val="000000"/>
        </w:rPr>
        <w:t xml:space="preserve"> within the context of the learning of the whole people of God and is quite specifically,</w:t>
      </w:r>
      <w:r w:rsidR="00B36ADB" w:rsidRPr="00A304DB">
        <w:rPr>
          <w:rFonts w:asciiTheme="minorHAnsi" w:hAnsiTheme="minorHAnsi" w:cstheme="minorHAnsi"/>
          <w:color w:val="000000"/>
        </w:rPr>
        <w:t xml:space="preserve"> mandatory</w:t>
      </w:r>
      <w:r w:rsidR="005C3146" w:rsidRPr="00A304DB">
        <w:rPr>
          <w:rFonts w:asciiTheme="minorHAnsi" w:hAnsiTheme="minorHAnsi" w:cstheme="minorHAnsi"/>
          <w:color w:val="000000"/>
        </w:rPr>
        <w:t xml:space="preserve"> education to enable people to engage in the ministry of Word and Sacrament and Church Related Community Work in the United Reformed Church.  The whole of Education for Ministry is divided into three phases. Education for Ministry Phase 1 (EM1) is the initial phase of training after a candidate has been accepted for training and before ordination or commissioning.  Education for Ministry Phase 2 (EM2) is the post ordination or commissioning period lasting until all requirements have been met, normally three years.  Education for Ministry Phase 3 (EM3) covers the remaining time of a person’s active ministry. That the names of these learning periods </w:t>
      </w:r>
      <w:r w:rsidR="008D1C53" w:rsidRPr="00A304DB">
        <w:rPr>
          <w:rFonts w:asciiTheme="minorHAnsi" w:hAnsiTheme="minorHAnsi" w:cstheme="minorHAnsi"/>
          <w:color w:val="000000"/>
        </w:rPr>
        <w:t>reflect</w:t>
      </w:r>
      <w:r w:rsidR="005C3146" w:rsidRPr="00A304DB">
        <w:rPr>
          <w:rFonts w:asciiTheme="minorHAnsi" w:hAnsiTheme="minorHAnsi" w:cstheme="minorHAnsi"/>
          <w:color w:val="000000"/>
        </w:rPr>
        <w:t xml:space="preserve"> a growing understanding that education for ministry is an ongoing process, with different phases requiring different learning, but not neatly separated from what has gone before.</w:t>
      </w:r>
    </w:p>
    <w:p w:rsidR="005C3146" w:rsidRPr="00A304DB" w:rsidRDefault="005C3146">
      <w:pPr>
        <w:rPr>
          <w:rFonts w:asciiTheme="minorHAnsi" w:hAnsiTheme="minorHAnsi" w:cstheme="minorHAnsi"/>
          <w:color w:val="000000"/>
        </w:rPr>
      </w:pPr>
    </w:p>
    <w:p w:rsidR="005C3146" w:rsidRPr="00A304DB" w:rsidRDefault="00186C79">
      <w:pPr>
        <w:rPr>
          <w:rFonts w:asciiTheme="minorHAnsi" w:hAnsiTheme="minorHAnsi" w:cstheme="minorHAnsi"/>
          <w:b/>
          <w:color w:val="000000"/>
        </w:rPr>
      </w:pPr>
      <w:r w:rsidRPr="00A304DB">
        <w:rPr>
          <w:rFonts w:asciiTheme="minorHAnsi" w:hAnsiTheme="minorHAnsi" w:cstheme="minorHAnsi"/>
          <w:color w:val="000000"/>
        </w:rPr>
        <w:t>1.2</w:t>
      </w:r>
      <w:r w:rsidRPr="00A304DB">
        <w:rPr>
          <w:rFonts w:asciiTheme="minorHAnsi" w:hAnsiTheme="minorHAnsi" w:cstheme="minorHAnsi"/>
          <w:color w:val="000000"/>
        </w:rPr>
        <w:tab/>
      </w:r>
      <w:r w:rsidR="005C3146" w:rsidRPr="00A304DB">
        <w:rPr>
          <w:rFonts w:asciiTheme="minorHAnsi" w:hAnsiTheme="minorHAnsi" w:cstheme="minorHAnsi"/>
          <w:color w:val="000000"/>
        </w:rPr>
        <w:t>In practical terms, the EM2 phase normally begins at ordination to the ministry of Word and Sacrament or commissioning to Church Related Community Work and ends with a certificate of</w:t>
      </w:r>
      <w:r w:rsidR="008D1C53" w:rsidRPr="00A304DB">
        <w:rPr>
          <w:rFonts w:asciiTheme="minorHAnsi" w:hAnsiTheme="minorHAnsi" w:cstheme="minorHAnsi"/>
          <w:color w:val="000000"/>
        </w:rPr>
        <w:t xml:space="preserve"> completion of EM2, </w:t>
      </w:r>
      <w:r w:rsidR="005C3146" w:rsidRPr="00A304DB">
        <w:rPr>
          <w:rFonts w:asciiTheme="minorHAnsi" w:hAnsiTheme="minorHAnsi" w:cstheme="minorHAnsi"/>
          <w:color w:val="000000"/>
        </w:rPr>
        <w:t>issued by the Synod in which training has been completed. More fundamentally, the EM2 period is focussed on moving from content focussed learning to context focussed learning where responsibility for learning moves away from the Re</w:t>
      </w:r>
      <w:r w:rsidR="008D1C53" w:rsidRPr="00A304DB">
        <w:rPr>
          <w:rFonts w:asciiTheme="minorHAnsi" w:hAnsiTheme="minorHAnsi" w:cstheme="minorHAnsi"/>
          <w:color w:val="000000"/>
        </w:rPr>
        <w:t>source</w:t>
      </w:r>
      <w:r w:rsidR="005C3146" w:rsidRPr="00A304DB">
        <w:rPr>
          <w:rFonts w:asciiTheme="minorHAnsi" w:hAnsiTheme="minorHAnsi" w:cstheme="minorHAnsi"/>
          <w:color w:val="000000"/>
        </w:rPr>
        <w:t xml:space="preserve"> Centre for Learning towards the minister or CRCW. EM2 is about context and development, putting theology and faith in real places with the minister holding real responsibility.  Experience shows that </w:t>
      </w:r>
      <w:r w:rsidR="00301933" w:rsidRPr="00A304DB">
        <w:rPr>
          <w:rFonts w:asciiTheme="minorHAnsi" w:hAnsiTheme="minorHAnsi" w:cstheme="minorHAnsi"/>
          <w:color w:val="000000"/>
        </w:rPr>
        <w:t xml:space="preserve">the </w:t>
      </w:r>
      <w:r w:rsidR="005C3146" w:rsidRPr="00A304DB">
        <w:rPr>
          <w:rFonts w:asciiTheme="minorHAnsi" w:hAnsiTheme="minorHAnsi" w:cstheme="minorHAnsi"/>
          <w:color w:val="000000"/>
        </w:rPr>
        <w:t xml:space="preserve">first public </w:t>
      </w:r>
      <w:r w:rsidR="00301933" w:rsidRPr="00A304DB">
        <w:rPr>
          <w:rFonts w:asciiTheme="minorHAnsi" w:hAnsiTheme="minorHAnsi" w:cstheme="minorHAnsi"/>
          <w:color w:val="000000"/>
        </w:rPr>
        <w:t xml:space="preserve">period of </w:t>
      </w:r>
      <w:r w:rsidR="005C3146" w:rsidRPr="00A304DB">
        <w:rPr>
          <w:rFonts w:asciiTheme="minorHAnsi" w:hAnsiTheme="minorHAnsi" w:cstheme="minorHAnsi"/>
          <w:color w:val="000000"/>
        </w:rPr>
        <w:t xml:space="preserve">ministry can be a time of isolation, where there is little line management, few colleagues and few, if any, staff for whom </w:t>
      </w:r>
      <w:r w:rsidR="008D1C53" w:rsidRPr="00A304DB">
        <w:rPr>
          <w:rFonts w:asciiTheme="minorHAnsi" w:hAnsiTheme="minorHAnsi" w:cstheme="minorHAnsi"/>
          <w:color w:val="000000"/>
        </w:rPr>
        <w:t>the EM2 minister is</w:t>
      </w:r>
      <w:r w:rsidR="005C3146" w:rsidRPr="00A304DB">
        <w:rPr>
          <w:rFonts w:asciiTheme="minorHAnsi" w:hAnsiTheme="minorHAnsi" w:cstheme="minorHAnsi"/>
          <w:color w:val="000000"/>
        </w:rPr>
        <w:t xml:space="preserve"> responsible. For many, this is </w:t>
      </w:r>
      <w:r w:rsidR="008D1C53" w:rsidRPr="00A304DB">
        <w:rPr>
          <w:rFonts w:asciiTheme="minorHAnsi" w:hAnsiTheme="minorHAnsi" w:cstheme="minorHAnsi"/>
          <w:color w:val="000000"/>
        </w:rPr>
        <w:t xml:space="preserve">a </w:t>
      </w:r>
      <w:r w:rsidR="005C3146" w:rsidRPr="00A304DB">
        <w:rPr>
          <w:rFonts w:asciiTheme="minorHAnsi" w:hAnsiTheme="minorHAnsi" w:cstheme="minorHAnsi"/>
          <w:color w:val="000000"/>
        </w:rPr>
        <w:t>significant change from a prior employment experience.  The EM2 period is a time to learn how to work in new circumstances, to share that learning with others in the same situation and to reflect in dedicated learning events.</w:t>
      </w:r>
    </w:p>
    <w:p w:rsidR="005C3146" w:rsidRPr="00A304DB" w:rsidRDefault="005C3146">
      <w:pPr>
        <w:rPr>
          <w:rFonts w:asciiTheme="minorHAnsi" w:hAnsiTheme="minorHAnsi" w:cstheme="minorHAnsi"/>
          <w:color w:val="000000"/>
        </w:rPr>
      </w:pPr>
    </w:p>
    <w:p w:rsidR="005C3146" w:rsidRPr="00A304DB" w:rsidRDefault="00186C79">
      <w:pPr>
        <w:rPr>
          <w:rFonts w:asciiTheme="minorHAnsi" w:hAnsiTheme="minorHAnsi" w:cstheme="minorHAnsi"/>
          <w:color w:val="000000"/>
        </w:rPr>
      </w:pPr>
      <w:r w:rsidRPr="00A304DB">
        <w:rPr>
          <w:rFonts w:asciiTheme="minorHAnsi" w:hAnsiTheme="minorHAnsi" w:cstheme="minorHAnsi"/>
          <w:color w:val="000000"/>
        </w:rPr>
        <w:t>1.3</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The URC EM2 period sits alongside similar periods in other </w:t>
      </w:r>
      <w:r w:rsidR="00650861" w:rsidRPr="00A304DB">
        <w:rPr>
          <w:rFonts w:asciiTheme="minorHAnsi" w:hAnsiTheme="minorHAnsi" w:cstheme="minorHAnsi"/>
          <w:color w:val="000000"/>
        </w:rPr>
        <w:t>denominations</w:t>
      </w:r>
      <w:r w:rsidR="005C3146" w:rsidRPr="00A304DB">
        <w:rPr>
          <w:rFonts w:asciiTheme="minorHAnsi" w:hAnsiTheme="minorHAnsi" w:cstheme="minorHAnsi"/>
          <w:color w:val="000000"/>
        </w:rPr>
        <w:t xml:space="preserve"> </w:t>
      </w:r>
      <w:r w:rsidR="008D1C53" w:rsidRPr="00A304DB">
        <w:rPr>
          <w:rFonts w:asciiTheme="minorHAnsi" w:hAnsiTheme="minorHAnsi" w:cstheme="minorHAnsi"/>
          <w:color w:val="000000"/>
        </w:rPr>
        <w:t xml:space="preserve">yet is quite distinct. URC EM2 </w:t>
      </w:r>
      <w:r w:rsidR="00650861" w:rsidRPr="00A304DB">
        <w:rPr>
          <w:rFonts w:asciiTheme="minorHAnsi" w:hAnsiTheme="minorHAnsi" w:cstheme="minorHAnsi"/>
          <w:color w:val="000000"/>
        </w:rPr>
        <w:t>ministers</w:t>
      </w:r>
      <w:r w:rsidR="005C3146" w:rsidRPr="00A304DB">
        <w:rPr>
          <w:rFonts w:asciiTheme="minorHAnsi" w:hAnsiTheme="minorHAnsi" w:cstheme="minorHAnsi"/>
          <w:color w:val="000000"/>
        </w:rPr>
        <w:t xml:space="preserve"> are people in recognised posts of responsibility, with no further recognitions necessary.  </w:t>
      </w:r>
      <w:r w:rsidR="00B36ADB" w:rsidRPr="00A304DB">
        <w:rPr>
          <w:rFonts w:asciiTheme="minorHAnsi" w:hAnsiTheme="minorHAnsi" w:cstheme="minorHAnsi"/>
          <w:color w:val="000000"/>
        </w:rPr>
        <w:t xml:space="preserve">Though the URC EM2 period is a requirement, it is not a probationary period. </w:t>
      </w:r>
      <w:r w:rsidR="005C3146" w:rsidRPr="00A304DB">
        <w:rPr>
          <w:rFonts w:asciiTheme="minorHAnsi" w:hAnsiTheme="minorHAnsi" w:cstheme="minorHAnsi"/>
          <w:color w:val="000000"/>
        </w:rPr>
        <w:t>In growing ecumenical training relationships, however, it may be that some training is shared, yet the expectations of the URC EM2 period remain unique.</w:t>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 xml:space="preserve">The following guidance </w:t>
      </w:r>
      <w:r w:rsidR="008D1C53" w:rsidRPr="00A304DB">
        <w:rPr>
          <w:rFonts w:asciiTheme="minorHAnsi" w:hAnsiTheme="minorHAnsi" w:cstheme="minorHAnsi"/>
          <w:color w:val="000000"/>
        </w:rPr>
        <w:t>explains</w:t>
      </w:r>
      <w:r w:rsidRPr="00A304DB">
        <w:rPr>
          <w:rFonts w:asciiTheme="minorHAnsi" w:hAnsiTheme="minorHAnsi" w:cstheme="minorHAnsi"/>
          <w:color w:val="000000"/>
        </w:rPr>
        <w:t xml:space="preserve"> more about the EM transitions, the people responsible for EM2 and the processes supporting the EM2 period of learning.</w:t>
      </w:r>
    </w:p>
    <w:p w:rsidR="005C3146" w:rsidRPr="00A304DB" w:rsidRDefault="005C3146" w:rsidP="00186C79">
      <w:pPr>
        <w:pBdr>
          <w:bottom w:val="single" w:sz="4" w:space="1" w:color="auto"/>
        </w:pBdr>
        <w:jc w:val="right"/>
        <w:rPr>
          <w:rFonts w:asciiTheme="minorHAnsi" w:hAnsiTheme="minorHAnsi" w:cstheme="minorHAnsi"/>
          <w:color w:val="000000"/>
        </w:rPr>
      </w:pPr>
      <w:r w:rsidRPr="00A304DB">
        <w:rPr>
          <w:rFonts w:asciiTheme="minorHAnsi" w:hAnsiTheme="minorHAnsi" w:cstheme="minorHAnsi"/>
          <w:color w:val="000000"/>
        </w:rPr>
        <w:br w:type="page"/>
      </w:r>
      <w:r w:rsidR="00186C79" w:rsidRPr="00A304DB">
        <w:rPr>
          <w:rFonts w:asciiTheme="minorHAnsi" w:hAnsiTheme="minorHAnsi" w:cstheme="minorHAnsi"/>
          <w:b/>
          <w:color w:val="000000"/>
        </w:rPr>
        <w:lastRenderedPageBreak/>
        <w:t>2</w:t>
      </w:r>
      <w:r w:rsidR="00186C79" w:rsidRPr="00A304DB">
        <w:rPr>
          <w:rFonts w:asciiTheme="minorHAnsi" w:hAnsiTheme="minorHAnsi" w:cstheme="minorHAnsi"/>
          <w:color w:val="000000"/>
        </w:rPr>
        <w:tab/>
      </w:r>
      <w:r w:rsidRPr="00A304DB">
        <w:rPr>
          <w:rFonts w:asciiTheme="minorHAnsi" w:hAnsiTheme="minorHAnsi" w:cstheme="minorHAnsi"/>
          <w:b/>
          <w:color w:val="000000"/>
        </w:rPr>
        <w:t>Education for Ministry</w:t>
      </w:r>
      <w:r w:rsidRPr="00A304DB">
        <w:rPr>
          <w:rFonts w:asciiTheme="minorHAnsi" w:hAnsiTheme="minorHAnsi" w:cstheme="minorHAnsi"/>
          <w:color w:val="000000"/>
        </w:rPr>
        <w:t xml:space="preserve"> </w:t>
      </w:r>
      <w:r w:rsidRPr="00A304DB">
        <w:rPr>
          <w:rFonts w:asciiTheme="minorHAnsi" w:hAnsiTheme="minorHAnsi" w:cstheme="minorHAnsi"/>
          <w:b/>
          <w:color w:val="000000"/>
        </w:rPr>
        <w:t>Transition</w:t>
      </w:r>
    </w:p>
    <w:p w:rsidR="005C3146" w:rsidRPr="00A304DB" w:rsidRDefault="005C3146">
      <w:pPr>
        <w:rPr>
          <w:rFonts w:asciiTheme="minorHAnsi" w:hAnsiTheme="minorHAnsi" w:cstheme="minorHAnsi"/>
          <w:b/>
          <w:color w:val="000000"/>
        </w:rPr>
      </w:pPr>
    </w:p>
    <w:p w:rsidR="00B61497" w:rsidRPr="00A304DB" w:rsidRDefault="00B61497">
      <w:pPr>
        <w:rPr>
          <w:rFonts w:asciiTheme="minorHAnsi" w:hAnsiTheme="minorHAnsi" w:cstheme="minorHAnsi"/>
          <w:b/>
          <w:color w:val="000000"/>
        </w:rPr>
      </w:pPr>
    </w:p>
    <w:p w:rsidR="005C3146" w:rsidRPr="00A304DB" w:rsidRDefault="00186C79">
      <w:pPr>
        <w:rPr>
          <w:rFonts w:asciiTheme="minorHAnsi" w:hAnsiTheme="minorHAnsi" w:cstheme="minorHAnsi"/>
          <w:b/>
          <w:color w:val="000000"/>
        </w:rPr>
      </w:pPr>
      <w:r w:rsidRPr="00A304DB">
        <w:rPr>
          <w:rFonts w:asciiTheme="minorHAnsi" w:hAnsiTheme="minorHAnsi" w:cstheme="minorHAnsi"/>
          <w:b/>
          <w:color w:val="000000"/>
        </w:rPr>
        <w:t>2.1</w:t>
      </w:r>
      <w:r w:rsidRPr="00A304DB">
        <w:rPr>
          <w:rFonts w:asciiTheme="minorHAnsi" w:hAnsiTheme="minorHAnsi" w:cstheme="minorHAnsi"/>
          <w:b/>
          <w:color w:val="000000"/>
        </w:rPr>
        <w:tab/>
      </w:r>
      <w:r w:rsidR="005C3146" w:rsidRPr="00A304DB">
        <w:rPr>
          <w:rFonts w:asciiTheme="minorHAnsi" w:hAnsiTheme="minorHAnsi" w:cstheme="minorHAnsi"/>
          <w:b/>
          <w:color w:val="000000"/>
        </w:rPr>
        <w:t>EM1</w:t>
      </w: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Once a candidate has been selected for ministry, they become a student for ministry, entering EM1 through a URC Resource Centre for Learning</w:t>
      </w:r>
      <w:r w:rsidR="008D1C53" w:rsidRPr="00A304DB">
        <w:rPr>
          <w:rFonts w:asciiTheme="minorHAnsi" w:hAnsiTheme="minorHAnsi" w:cstheme="minorHAnsi"/>
          <w:color w:val="000000"/>
        </w:rPr>
        <w:t>, RCL</w:t>
      </w:r>
      <w:r w:rsidRPr="00A304DB">
        <w:rPr>
          <w:rFonts w:asciiTheme="minorHAnsi" w:hAnsiTheme="minorHAnsi" w:cstheme="minorHAnsi"/>
          <w:color w:val="000000"/>
        </w:rPr>
        <w:t>.  The student</w:t>
      </w:r>
      <w:r w:rsidR="00376721" w:rsidRPr="00A304DB">
        <w:rPr>
          <w:rFonts w:asciiTheme="minorHAnsi" w:hAnsiTheme="minorHAnsi" w:cstheme="minorHAnsi"/>
          <w:color w:val="000000"/>
        </w:rPr>
        <w:t xml:space="preserve"> normally</w:t>
      </w:r>
      <w:r w:rsidRPr="00A304DB">
        <w:rPr>
          <w:rFonts w:asciiTheme="minorHAnsi" w:hAnsiTheme="minorHAnsi" w:cstheme="minorHAnsi"/>
          <w:color w:val="000000"/>
        </w:rPr>
        <w:t xml:space="preserve"> remains related to their sending Synod, </w:t>
      </w:r>
      <w:r w:rsidR="00376721" w:rsidRPr="00A304DB">
        <w:rPr>
          <w:rFonts w:asciiTheme="minorHAnsi" w:hAnsiTheme="minorHAnsi" w:cstheme="minorHAnsi"/>
          <w:color w:val="000000"/>
        </w:rPr>
        <w:t xml:space="preserve">which holds an anchor role of pastoral care, whilst the </w:t>
      </w:r>
      <w:r w:rsidR="008D1C53" w:rsidRPr="00A304DB">
        <w:rPr>
          <w:rFonts w:asciiTheme="minorHAnsi" w:hAnsiTheme="minorHAnsi" w:cstheme="minorHAnsi"/>
          <w:color w:val="000000"/>
        </w:rPr>
        <w:t>RCL</w:t>
      </w:r>
      <w:r w:rsidR="00376721" w:rsidRPr="00A304DB">
        <w:rPr>
          <w:rFonts w:asciiTheme="minorHAnsi" w:hAnsiTheme="minorHAnsi" w:cstheme="minorHAnsi"/>
          <w:color w:val="000000"/>
        </w:rPr>
        <w:t xml:space="preserve"> delivers care more immediately</w:t>
      </w:r>
      <w:r w:rsidRPr="00A304DB">
        <w:rPr>
          <w:rFonts w:asciiTheme="minorHAnsi" w:hAnsiTheme="minorHAnsi" w:cstheme="minorHAnsi"/>
          <w:color w:val="000000"/>
        </w:rPr>
        <w:t xml:space="preserve">. The prescribed learning and development outcomes in EM1, and the responsibility for the student reaching these, lies with the appropriate </w:t>
      </w:r>
      <w:r w:rsidR="008D1C53" w:rsidRPr="00A304DB">
        <w:rPr>
          <w:rFonts w:asciiTheme="minorHAnsi" w:hAnsiTheme="minorHAnsi" w:cstheme="minorHAnsi"/>
          <w:color w:val="000000"/>
        </w:rPr>
        <w:t>RCL</w:t>
      </w:r>
      <w:r w:rsidRPr="00A304DB">
        <w:rPr>
          <w:rFonts w:asciiTheme="minorHAnsi" w:hAnsiTheme="minorHAnsi" w:cstheme="minorHAnsi"/>
          <w:color w:val="000000"/>
        </w:rPr>
        <w:t xml:space="preserve">. At the </w:t>
      </w:r>
      <w:r w:rsidR="008D1C53" w:rsidRPr="00A304DB">
        <w:rPr>
          <w:rFonts w:asciiTheme="minorHAnsi" w:hAnsiTheme="minorHAnsi" w:cstheme="minorHAnsi"/>
          <w:color w:val="000000"/>
        </w:rPr>
        <w:t>successful completion</w:t>
      </w:r>
      <w:r w:rsidRPr="00A304DB">
        <w:rPr>
          <w:rFonts w:asciiTheme="minorHAnsi" w:hAnsiTheme="minorHAnsi" w:cstheme="minorHAnsi"/>
          <w:color w:val="000000"/>
        </w:rPr>
        <w:t xml:space="preserve"> of this phase, a student may earn a qualification, receives a Leaving Certificate</w:t>
      </w:r>
      <w:r w:rsidR="0079193E" w:rsidRPr="00A304DB">
        <w:rPr>
          <w:rFonts w:asciiTheme="minorHAnsi" w:hAnsiTheme="minorHAnsi" w:cstheme="minorHAnsi"/>
          <w:color w:val="000000"/>
        </w:rPr>
        <w:t xml:space="preserve"> from</w:t>
      </w:r>
      <w:r w:rsidR="008D1C53" w:rsidRPr="00A304DB">
        <w:rPr>
          <w:rFonts w:asciiTheme="minorHAnsi" w:hAnsiTheme="minorHAnsi" w:cstheme="minorHAnsi"/>
          <w:color w:val="000000"/>
        </w:rPr>
        <w:t xml:space="preserve"> the RCL</w:t>
      </w:r>
      <w:r w:rsidR="0079193E" w:rsidRPr="00A304DB">
        <w:rPr>
          <w:rFonts w:asciiTheme="minorHAnsi" w:hAnsiTheme="minorHAnsi" w:cstheme="minorHAnsi"/>
          <w:color w:val="000000"/>
        </w:rPr>
        <w:t xml:space="preserve">, is </w:t>
      </w:r>
      <w:r w:rsidRPr="00A304DB">
        <w:rPr>
          <w:rFonts w:asciiTheme="minorHAnsi" w:hAnsiTheme="minorHAnsi" w:cstheme="minorHAnsi"/>
          <w:color w:val="000000"/>
        </w:rPr>
        <w:t xml:space="preserve">judged ready for recognised ministry by </w:t>
      </w:r>
      <w:r w:rsidR="008D1C53" w:rsidRPr="00A304DB">
        <w:rPr>
          <w:rFonts w:asciiTheme="minorHAnsi" w:hAnsiTheme="minorHAnsi" w:cstheme="minorHAnsi"/>
          <w:color w:val="000000"/>
        </w:rPr>
        <w:t>the Ministries Assessment Board</w:t>
      </w:r>
      <w:r w:rsidRPr="00A304DB">
        <w:rPr>
          <w:rFonts w:asciiTheme="minorHAnsi" w:hAnsiTheme="minorHAnsi" w:cstheme="minorHAnsi"/>
          <w:color w:val="000000"/>
        </w:rPr>
        <w:t xml:space="preserve"> and, after receiving a call, is either ordained or commissioned to a post of ministry and so enters EM2.</w:t>
      </w:r>
    </w:p>
    <w:p w:rsidR="005C3146" w:rsidRPr="00A304DB" w:rsidRDefault="005C3146">
      <w:pPr>
        <w:rPr>
          <w:rFonts w:asciiTheme="minorHAnsi" w:hAnsiTheme="minorHAnsi" w:cstheme="minorHAnsi"/>
          <w:color w:val="000000"/>
        </w:rPr>
      </w:pPr>
    </w:p>
    <w:p w:rsidR="00B61497" w:rsidRPr="00A304DB" w:rsidRDefault="00B61497">
      <w:pPr>
        <w:rPr>
          <w:rFonts w:asciiTheme="minorHAnsi" w:hAnsiTheme="minorHAnsi" w:cstheme="minorHAnsi"/>
          <w:b/>
          <w:color w:val="000000"/>
        </w:rPr>
      </w:pPr>
    </w:p>
    <w:p w:rsidR="009A476C" w:rsidRPr="00A304DB" w:rsidRDefault="009A476C">
      <w:pPr>
        <w:rPr>
          <w:rFonts w:asciiTheme="minorHAnsi" w:hAnsiTheme="minorHAnsi" w:cstheme="minorHAnsi"/>
          <w:b/>
          <w:color w:val="000000"/>
        </w:rPr>
      </w:pPr>
    </w:p>
    <w:p w:rsidR="005C3146" w:rsidRPr="00A304DB" w:rsidRDefault="00186C79">
      <w:pPr>
        <w:rPr>
          <w:rFonts w:asciiTheme="minorHAnsi" w:hAnsiTheme="minorHAnsi" w:cstheme="minorHAnsi"/>
          <w:b/>
          <w:color w:val="000000"/>
        </w:rPr>
      </w:pPr>
      <w:r w:rsidRPr="00A304DB">
        <w:rPr>
          <w:rFonts w:asciiTheme="minorHAnsi" w:hAnsiTheme="minorHAnsi" w:cstheme="minorHAnsi"/>
          <w:b/>
          <w:color w:val="000000"/>
        </w:rPr>
        <w:t>2.2</w:t>
      </w:r>
      <w:r w:rsidRPr="00A304DB">
        <w:rPr>
          <w:rFonts w:asciiTheme="minorHAnsi" w:hAnsiTheme="minorHAnsi" w:cstheme="minorHAnsi"/>
          <w:b/>
          <w:color w:val="000000"/>
        </w:rPr>
        <w:tab/>
      </w:r>
      <w:r w:rsidR="005C3146" w:rsidRPr="00A304DB">
        <w:rPr>
          <w:rFonts w:asciiTheme="minorHAnsi" w:hAnsiTheme="minorHAnsi" w:cstheme="minorHAnsi"/>
          <w:b/>
          <w:color w:val="000000"/>
        </w:rPr>
        <w:t>EM2</w:t>
      </w: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2.2.1</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The responsibility for managing learning shifts in EM2 </w:t>
      </w:r>
      <w:r w:rsidR="0079193E" w:rsidRPr="00A304DB">
        <w:rPr>
          <w:rFonts w:asciiTheme="minorHAnsi" w:hAnsiTheme="minorHAnsi" w:cstheme="minorHAnsi"/>
          <w:color w:val="000000"/>
        </w:rPr>
        <w:t>with</w:t>
      </w:r>
      <w:r w:rsidR="005C3146" w:rsidRPr="00A304DB">
        <w:rPr>
          <w:rFonts w:asciiTheme="minorHAnsi" w:hAnsiTheme="minorHAnsi" w:cstheme="minorHAnsi"/>
          <w:color w:val="000000"/>
        </w:rPr>
        <w:t xml:space="preserve"> learning </w:t>
      </w:r>
      <w:r w:rsidR="0079193E" w:rsidRPr="00A304DB">
        <w:rPr>
          <w:rFonts w:asciiTheme="minorHAnsi" w:hAnsiTheme="minorHAnsi" w:cstheme="minorHAnsi"/>
          <w:color w:val="000000"/>
        </w:rPr>
        <w:t xml:space="preserve">focussing </w:t>
      </w:r>
      <w:r w:rsidR="00650861" w:rsidRPr="00A304DB">
        <w:rPr>
          <w:rFonts w:asciiTheme="minorHAnsi" w:hAnsiTheme="minorHAnsi" w:cstheme="minorHAnsi"/>
          <w:color w:val="000000"/>
        </w:rPr>
        <w:t>on consolidating</w:t>
      </w:r>
      <w:r w:rsidR="005C3146" w:rsidRPr="00A304DB">
        <w:rPr>
          <w:rFonts w:asciiTheme="minorHAnsi" w:hAnsiTheme="minorHAnsi" w:cstheme="minorHAnsi"/>
          <w:color w:val="000000"/>
        </w:rPr>
        <w:t xml:space="preserve"> and grounding theory in practice.  EM2 is characterised by:</w:t>
      </w:r>
    </w:p>
    <w:p w:rsidR="005C3146" w:rsidRPr="00A304DB" w:rsidRDefault="005C3146">
      <w:pPr>
        <w:rPr>
          <w:rFonts w:asciiTheme="minorHAnsi" w:hAnsiTheme="minorHAnsi" w:cstheme="minorHAnsi"/>
          <w:color w:val="000000"/>
        </w:rPr>
      </w:pPr>
    </w:p>
    <w:p w:rsidR="005C3146" w:rsidRPr="00A304DB" w:rsidRDefault="005C3146">
      <w:pPr>
        <w:numPr>
          <w:ilvl w:val="0"/>
          <w:numId w:val="6"/>
        </w:numPr>
        <w:rPr>
          <w:rFonts w:asciiTheme="minorHAnsi" w:hAnsiTheme="minorHAnsi" w:cstheme="minorHAnsi"/>
          <w:color w:val="000000"/>
        </w:rPr>
      </w:pPr>
      <w:r w:rsidRPr="00A304DB">
        <w:rPr>
          <w:rFonts w:asciiTheme="minorHAnsi" w:hAnsiTheme="minorHAnsi" w:cstheme="minorHAnsi"/>
          <w:color w:val="000000"/>
        </w:rPr>
        <w:t>Residential learning events arranged by the Assembly EM2 Office</w:t>
      </w:r>
      <w:r w:rsidR="0067022B" w:rsidRPr="00A304DB">
        <w:rPr>
          <w:rFonts w:asciiTheme="minorHAnsi" w:hAnsiTheme="minorHAnsi" w:cstheme="minorHAnsi"/>
          <w:color w:val="000000"/>
        </w:rPr>
        <w:t>r</w:t>
      </w:r>
      <w:r w:rsidRPr="00A304DB">
        <w:rPr>
          <w:rFonts w:asciiTheme="minorHAnsi" w:hAnsiTheme="minorHAnsi" w:cstheme="minorHAnsi"/>
          <w:color w:val="000000"/>
        </w:rPr>
        <w:t xml:space="preserve">; two fixed training events </w:t>
      </w:r>
      <w:r w:rsidR="00E90FC4" w:rsidRPr="00A304DB">
        <w:rPr>
          <w:rFonts w:asciiTheme="minorHAnsi" w:hAnsiTheme="minorHAnsi" w:cstheme="minorHAnsi"/>
          <w:color w:val="000000"/>
        </w:rPr>
        <w:t xml:space="preserve">are required </w:t>
      </w:r>
      <w:r w:rsidRPr="00A304DB">
        <w:rPr>
          <w:rFonts w:asciiTheme="minorHAnsi" w:hAnsiTheme="minorHAnsi" w:cstheme="minorHAnsi"/>
          <w:color w:val="000000"/>
        </w:rPr>
        <w:t xml:space="preserve">in year one, </w:t>
      </w:r>
      <w:r w:rsidR="00301933" w:rsidRPr="00A304DB">
        <w:rPr>
          <w:rFonts w:asciiTheme="minorHAnsi" w:hAnsiTheme="minorHAnsi" w:cstheme="minorHAnsi"/>
          <w:color w:val="000000"/>
        </w:rPr>
        <w:t>with</w:t>
      </w:r>
      <w:r w:rsidR="00E90FC4" w:rsidRPr="00A304DB">
        <w:rPr>
          <w:rFonts w:asciiTheme="minorHAnsi" w:hAnsiTheme="minorHAnsi" w:cstheme="minorHAnsi"/>
          <w:color w:val="000000"/>
        </w:rPr>
        <w:t xml:space="preserve"> a</w:t>
      </w:r>
      <w:r w:rsidR="00B36ADB" w:rsidRPr="00A304DB">
        <w:rPr>
          <w:rFonts w:asciiTheme="minorHAnsi" w:hAnsiTheme="minorHAnsi" w:cstheme="minorHAnsi"/>
          <w:color w:val="000000"/>
        </w:rPr>
        <w:t>t least one</w:t>
      </w:r>
      <w:r w:rsidRPr="00A304DB">
        <w:rPr>
          <w:rFonts w:asciiTheme="minorHAnsi" w:hAnsiTheme="minorHAnsi" w:cstheme="minorHAnsi"/>
          <w:color w:val="000000"/>
        </w:rPr>
        <w:t xml:space="preserve"> </w:t>
      </w:r>
      <w:r w:rsidR="00301933" w:rsidRPr="00A304DB">
        <w:rPr>
          <w:rFonts w:asciiTheme="minorHAnsi" w:hAnsiTheme="minorHAnsi" w:cstheme="minorHAnsi"/>
          <w:color w:val="000000"/>
        </w:rPr>
        <w:t xml:space="preserve">residential </w:t>
      </w:r>
      <w:r w:rsidRPr="00A304DB">
        <w:rPr>
          <w:rFonts w:asciiTheme="minorHAnsi" w:hAnsiTheme="minorHAnsi" w:cstheme="minorHAnsi"/>
          <w:color w:val="000000"/>
        </w:rPr>
        <w:t xml:space="preserve">training event in each of years two and three of EM2. </w:t>
      </w:r>
    </w:p>
    <w:p w:rsidR="005C3146" w:rsidRPr="00A304DB" w:rsidRDefault="0079193E">
      <w:pPr>
        <w:numPr>
          <w:ilvl w:val="0"/>
          <w:numId w:val="6"/>
        </w:numPr>
        <w:rPr>
          <w:rFonts w:asciiTheme="minorHAnsi" w:hAnsiTheme="minorHAnsi" w:cstheme="minorHAnsi"/>
          <w:color w:val="000000"/>
        </w:rPr>
      </w:pPr>
      <w:r w:rsidRPr="00A304DB">
        <w:rPr>
          <w:rFonts w:asciiTheme="minorHAnsi" w:hAnsiTheme="minorHAnsi" w:cstheme="minorHAnsi"/>
          <w:color w:val="000000"/>
        </w:rPr>
        <w:t xml:space="preserve">EM2 </w:t>
      </w:r>
      <w:r w:rsidR="005C3146" w:rsidRPr="00A304DB">
        <w:rPr>
          <w:rFonts w:asciiTheme="minorHAnsi" w:hAnsiTheme="minorHAnsi" w:cstheme="minorHAnsi"/>
          <w:color w:val="000000"/>
        </w:rPr>
        <w:t xml:space="preserve">Training events in each Synod, and the expectation that in the EM2 phase, each minister or CRCW will attend </w:t>
      </w:r>
      <w:r w:rsidRPr="00A304DB">
        <w:rPr>
          <w:rFonts w:asciiTheme="minorHAnsi" w:hAnsiTheme="minorHAnsi" w:cstheme="minorHAnsi"/>
          <w:color w:val="000000"/>
        </w:rPr>
        <w:t xml:space="preserve">their </w:t>
      </w:r>
      <w:r w:rsidR="005C3146" w:rsidRPr="00A304DB">
        <w:rPr>
          <w:rFonts w:asciiTheme="minorHAnsi" w:hAnsiTheme="minorHAnsi" w:cstheme="minorHAnsi"/>
          <w:color w:val="000000"/>
        </w:rPr>
        <w:t xml:space="preserve">Synod </w:t>
      </w:r>
      <w:r w:rsidRPr="00A304DB">
        <w:rPr>
          <w:rFonts w:asciiTheme="minorHAnsi" w:hAnsiTheme="minorHAnsi" w:cstheme="minorHAnsi"/>
          <w:color w:val="000000"/>
        </w:rPr>
        <w:t>Spring or Summer School</w:t>
      </w:r>
      <w:r w:rsidR="005C3146" w:rsidRPr="00A304DB">
        <w:rPr>
          <w:rFonts w:asciiTheme="minorHAnsi" w:hAnsiTheme="minorHAnsi" w:cstheme="minorHAnsi"/>
          <w:color w:val="000000"/>
        </w:rPr>
        <w:t xml:space="preserve">.  </w:t>
      </w:r>
    </w:p>
    <w:p w:rsidR="005C3146" w:rsidRPr="00A304DB" w:rsidRDefault="005C3146">
      <w:pPr>
        <w:numPr>
          <w:ilvl w:val="0"/>
          <w:numId w:val="6"/>
        </w:numPr>
        <w:rPr>
          <w:rFonts w:asciiTheme="minorHAnsi" w:hAnsiTheme="minorHAnsi" w:cstheme="minorHAnsi"/>
          <w:color w:val="000000"/>
        </w:rPr>
      </w:pPr>
      <w:r w:rsidRPr="00A304DB">
        <w:rPr>
          <w:rFonts w:asciiTheme="minorHAnsi" w:hAnsiTheme="minorHAnsi" w:cstheme="minorHAnsi"/>
          <w:color w:val="000000"/>
        </w:rPr>
        <w:t>A budget for ministers or CRCWs to take up other kinds of learning, related to their context of ministry.</w:t>
      </w:r>
    </w:p>
    <w:p w:rsidR="005C3146" w:rsidRPr="00A304DB" w:rsidRDefault="005C3146">
      <w:pPr>
        <w:numPr>
          <w:ilvl w:val="0"/>
          <w:numId w:val="6"/>
        </w:numPr>
        <w:rPr>
          <w:rFonts w:asciiTheme="minorHAnsi" w:hAnsiTheme="minorHAnsi" w:cstheme="minorHAnsi"/>
          <w:color w:val="000000"/>
        </w:rPr>
      </w:pPr>
      <w:r w:rsidRPr="00A304DB">
        <w:rPr>
          <w:rFonts w:asciiTheme="minorHAnsi" w:hAnsiTheme="minorHAnsi" w:cstheme="minorHAnsi"/>
          <w:color w:val="000000"/>
        </w:rPr>
        <w:t>A</w:t>
      </w:r>
      <w:r w:rsidR="0079193E" w:rsidRPr="00A304DB">
        <w:rPr>
          <w:rFonts w:asciiTheme="minorHAnsi" w:hAnsiTheme="minorHAnsi" w:cstheme="minorHAnsi"/>
          <w:color w:val="000000"/>
        </w:rPr>
        <w:t>n EM2</w:t>
      </w:r>
      <w:r w:rsidRPr="00A304DB">
        <w:rPr>
          <w:rFonts w:asciiTheme="minorHAnsi" w:hAnsiTheme="minorHAnsi" w:cstheme="minorHAnsi"/>
          <w:color w:val="000000"/>
        </w:rPr>
        <w:t xml:space="preserve"> Pastoral Advisor, situated alongside the minister or CRCW, and appointed </w:t>
      </w:r>
      <w:r w:rsidR="0067022B" w:rsidRPr="00A304DB">
        <w:rPr>
          <w:rFonts w:asciiTheme="minorHAnsi" w:hAnsiTheme="minorHAnsi" w:cstheme="minorHAnsi"/>
          <w:color w:val="000000"/>
        </w:rPr>
        <w:t>at</w:t>
      </w:r>
      <w:r w:rsidRPr="00A304DB">
        <w:rPr>
          <w:rFonts w:asciiTheme="minorHAnsi" w:hAnsiTheme="minorHAnsi" w:cstheme="minorHAnsi"/>
          <w:color w:val="000000"/>
        </w:rPr>
        <w:t xml:space="preserve"> the beginning of EM2.  </w:t>
      </w:r>
    </w:p>
    <w:p w:rsidR="00301933" w:rsidRPr="00A304DB" w:rsidRDefault="00301933">
      <w:pPr>
        <w:numPr>
          <w:ilvl w:val="0"/>
          <w:numId w:val="6"/>
        </w:numPr>
        <w:rPr>
          <w:rFonts w:asciiTheme="minorHAnsi" w:hAnsiTheme="minorHAnsi" w:cstheme="minorHAnsi"/>
          <w:color w:val="000000"/>
        </w:rPr>
      </w:pPr>
      <w:r w:rsidRPr="00A304DB">
        <w:rPr>
          <w:rFonts w:asciiTheme="minorHAnsi" w:hAnsiTheme="minorHAnsi" w:cstheme="minorHAnsi"/>
          <w:color w:val="000000"/>
        </w:rPr>
        <w:t>A specific programme for each EM2er which is bespoke, robust and flexible, supporting EM2ers to fully engage in planned continuing professional development</w:t>
      </w:r>
    </w:p>
    <w:p w:rsidR="00515ABC" w:rsidRPr="00A304DB" w:rsidRDefault="00515ABC">
      <w:pPr>
        <w:numPr>
          <w:ilvl w:val="0"/>
          <w:numId w:val="6"/>
        </w:numPr>
        <w:rPr>
          <w:rFonts w:asciiTheme="minorHAnsi" w:hAnsiTheme="minorHAnsi" w:cstheme="minorHAnsi"/>
          <w:color w:val="000000"/>
        </w:rPr>
      </w:pPr>
      <w:r w:rsidRPr="00A304DB">
        <w:rPr>
          <w:rFonts w:asciiTheme="minorHAnsi" w:hAnsiTheme="minorHAnsi" w:cstheme="minorHAnsi"/>
          <w:color w:val="000000"/>
        </w:rPr>
        <w:t>An online network of EM2ers in which information and ideas may be shared</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2.2.2</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It is expected that </w:t>
      </w:r>
      <w:r w:rsidR="0067022B" w:rsidRPr="00A304DB">
        <w:rPr>
          <w:rFonts w:asciiTheme="minorHAnsi" w:hAnsiTheme="minorHAnsi" w:cstheme="minorHAnsi"/>
          <w:color w:val="000000"/>
        </w:rPr>
        <w:t xml:space="preserve">by </w:t>
      </w:r>
      <w:r w:rsidR="005C3146" w:rsidRPr="00A304DB">
        <w:rPr>
          <w:rFonts w:asciiTheme="minorHAnsi" w:hAnsiTheme="minorHAnsi" w:cstheme="minorHAnsi"/>
          <w:color w:val="000000"/>
        </w:rPr>
        <w:t xml:space="preserve">the end of EM2, a minister or CRCW’s learning is predominantly self-managed, in creative dialogue with </w:t>
      </w:r>
      <w:r w:rsidR="0079193E" w:rsidRPr="00A304DB">
        <w:rPr>
          <w:rFonts w:asciiTheme="minorHAnsi" w:hAnsiTheme="minorHAnsi" w:cstheme="minorHAnsi"/>
          <w:color w:val="000000"/>
        </w:rPr>
        <w:t>relevant Synod</w:t>
      </w:r>
      <w:r w:rsidR="005C3146" w:rsidRPr="00A304DB">
        <w:rPr>
          <w:rFonts w:asciiTheme="minorHAnsi" w:hAnsiTheme="minorHAnsi" w:cstheme="minorHAnsi"/>
          <w:color w:val="000000"/>
        </w:rPr>
        <w:t xml:space="preserve"> Officers and people in their places of ministry. </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2.2.3</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There are times when there is a gap between the end of EM1 and the beginning of EM2.  When a person is in this between stage, there will be liaison between the EM1 leaver, the </w:t>
      </w:r>
      <w:r w:rsidR="0067022B" w:rsidRPr="00A304DB">
        <w:rPr>
          <w:rFonts w:asciiTheme="minorHAnsi" w:hAnsiTheme="minorHAnsi" w:cstheme="minorHAnsi"/>
          <w:color w:val="000000"/>
        </w:rPr>
        <w:t xml:space="preserve">sending </w:t>
      </w:r>
      <w:r w:rsidR="005C3146" w:rsidRPr="00A304DB">
        <w:rPr>
          <w:rFonts w:asciiTheme="minorHAnsi" w:hAnsiTheme="minorHAnsi" w:cstheme="minorHAnsi"/>
          <w:color w:val="000000"/>
        </w:rPr>
        <w:t xml:space="preserve">Synod and the Assembly </w:t>
      </w:r>
      <w:r w:rsidR="0079193E" w:rsidRPr="00A304DB">
        <w:rPr>
          <w:rFonts w:asciiTheme="minorHAnsi" w:hAnsiTheme="minorHAnsi" w:cstheme="minorHAnsi"/>
          <w:color w:val="000000"/>
        </w:rPr>
        <w:t>Education and Learning</w:t>
      </w:r>
      <w:r w:rsidR="005C3146" w:rsidRPr="00A304DB">
        <w:rPr>
          <w:rFonts w:asciiTheme="minorHAnsi" w:hAnsiTheme="minorHAnsi" w:cstheme="minorHAnsi"/>
          <w:color w:val="000000"/>
        </w:rPr>
        <w:t xml:space="preserve"> Office to monitor </w:t>
      </w:r>
      <w:r w:rsidR="0067022B" w:rsidRPr="00A304DB">
        <w:rPr>
          <w:rFonts w:asciiTheme="minorHAnsi" w:hAnsiTheme="minorHAnsi" w:cstheme="minorHAnsi"/>
          <w:color w:val="000000"/>
        </w:rPr>
        <w:t xml:space="preserve">any </w:t>
      </w:r>
      <w:r w:rsidR="005C3146" w:rsidRPr="00A304DB">
        <w:rPr>
          <w:rFonts w:asciiTheme="minorHAnsi" w:hAnsiTheme="minorHAnsi" w:cstheme="minorHAnsi"/>
          <w:color w:val="000000"/>
        </w:rPr>
        <w:t xml:space="preserve">training needs </w:t>
      </w:r>
      <w:r w:rsidR="0067022B" w:rsidRPr="00A304DB">
        <w:rPr>
          <w:rFonts w:asciiTheme="minorHAnsi" w:hAnsiTheme="minorHAnsi" w:cstheme="minorHAnsi"/>
          <w:color w:val="000000"/>
        </w:rPr>
        <w:t xml:space="preserve">in relation to </w:t>
      </w:r>
      <w:r w:rsidR="005C3146" w:rsidRPr="00A304DB">
        <w:rPr>
          <w:rFonts w:asciiTheme="minorHAnsi" w:hAnsiTheme="minorHAnsi" w:cstheme="minorHAnsi"/>
          <w:color w:val="000000"/>
        </w:rPr>
        <w:t>how and when the minister or CRCW enters EM2.</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2.2.4</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At the completion of EM2, a minister or CRCW receives a Certificate of Completion of EM2 from their Synod.  This </w:t>
      </w:r>
      <w:r w:rsidR="00ED6702" w:rsidRPr="00A304DB">
        <w:rPr>
          <w:rFonts w:asciiTheme="minorHAnsi" w:hAnsiTheme="minorHAnsi" w:cstheme="minorHAnsi"/>
          <w:color w:val="000000"/>
        </w:rPr>
        <w:t>enables</w:t>
      </w:r>
      <w:r w:rsidR="005C3146" w:rsidRPr="00A304DB">
        <w:rPr>
          <w:rFonts w:asciiTheme="minorHAnsi" w:hAnsiTheme="minorHAnsi" w:cstheme="minorHAnsi"/>
          <w:color w:val="000000"/>
        </w:rPr>
        <w:t xml:space="preserve"> entry to EM3.</w:t>
      </w:r>
    </w:p>
    <w:p w:rsidR="00B61497" w:rsidRPr="00A304DB" w:rsidRDefault="00B61497">
      <w:pPr>
        <w:rPr>
          <w:rFonts w:asciiTheme="minorHAnsi" w:hAnsiTheme="minorHAnsi" w:cstheme="minorHAnsi"/>
          <w:b/>
          <w:color w:val="000000"/>
        </w:rPr>
      </w:pPr>
    </w:p>
    <w:p w:rsidR="00B61497" w:rsidRPr="00A304DB" w:rsidRDefault="00B61497">
      <w:pPr>
        <w:rPr>
          <w:rFonts w:asciiTheme="minorHAnsi" w:hAnsiTheme="minorHAnsi" w:cstheme="minorHAnsi"/>
          <w:b/>
          <w:color w:val="000000"/>
        </w:rPr>
      </w:pPr>
    </w:p>
    <w:p w:rsidR="005C3146" w:rsidRPr="00A304DB" w:rsidRDefault="00515ABC">
      <w:pPr>
        <w:rPr>
          <w:rFonts w:asciiTheme="minorHAnsi" w:hAnsiTheme="minorHAnsi" w:cstheme="minorHAnsi"/>
          <w:b/>
          <w:color w:val="000000"/>
        </w:rPr>
      </w:pPr>
      <w:r w:rsidRPr="00A304DB">
        <w:rPr>
          <w:rFonts w:asciiTheme="minorHAnsi" w:hAnsiTheme="minorHAnsi" w:cstheme="minorHAnsi"/>
          <w:b/>
          <w:color w:val="000000"/>
        </w:rPr>
        <w:br w:type="page"/>
      </w:r>
      <w:r w:rsidR="008E13D2" w:rsidRPr="00A304DB">
        <w:rPr>
          <w:rFonts w:asciiTheme="minorHAnsi" w:hAnsiTheme="minorHAnsi" w:cstheme="minorHAnsi"/>
          <w:b/>
          <w:color w:val="000000"/>
        </w:rPr>
        <w:lastRenderedPageBreak/>
        <w:t>2.3</w:t>
      </w:r>
      <w:r w:rsidR="008E13D2" w:rsidRPr="00A304DB">
        <w:rPr>
          <w:rFonts w:asciiTheme="minorHAnsi" w:hAnsiTheme="minorHAnsi" w:cstheme="minorHAnsi"/>
          <w:b/>
          <w:color w:val="000000"/>
        </w:rPr>
        <w:tab/>
      </w:r>
      <w:r w:rsidR="005C3146" w:rsidRPr="00A304DB">
        <w:rPr>
          <w:rFonts w:asciiTheme="minorHAnsi" w:hAnsiTheme="minorHAnsi" w:cstheme="minorHAnsi"/>
          <w:b/>
          <w:color w:val="000000"/>
        </w:rPr>
        <w:t>EM3</w:t>
      </w: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2.3.1</w:t>
      </w:r>
      <w:r w:rsidRPr="00A304DB">
        <w:rPr>
          <w:rFonts w:asciiTheme="minorHAnsi" w:hAnsiTheme="minorHAnsi" w:cstheme="minorHAnsi"/>
          <w:color w:val="000000"/>
        </w:rPr>
        <w:tab/>
      </w:r>
      <w:r w:rsidR="00B36ADB" w:rsidRPr="00A304DB">
        <w:rPr>
          <w:rFonts w:asciiTheme="minorHAnsi" w:hAnsiTheme="minorHAnsi" w:cstheme="minorHAnsi"/>
          <w:color w:val="000000"/>
        </w:rPr>
        <w:t xml:space="preserve">The purpose of EM3 is to deepen knowledge and develop professional practice and continues throughout the whole of a person’s active ministry. </w:t>
      </w:r>
      <w:r w:rsidR="005C3146" w:rsidRPr="00A304DB">
        <w:rPr>
          <w:rFonts w:asciiTheme="minorHAnsi" w:hAnsiTheme="minorHAnsi" w:cstheme="minorHAnsi"/>
          <w:color w:val="000000"/>
        </w:rPr>
        <w:t xml:space="preserve">The emphasis in EM3 is life long learning and may include taking up new learning with each </w:t>
      </w:r>
      <w:r w:rsidR="00B36ADB" w:rsidRPr="00A304DB">
        <w:rPr>
          <w:rFonts w:asciiTheme="minorHAnsi" w:hAnsiTheme="minorHAnsi" w:cstheme="minorHAnsi"/>
          <w:color w:val="000000"/>
        </w:rPr>
        <w:t xml:space="preserve">change of ministry and context (Transition Training). </w:t>
      </w:r>
      <w:r w:rsidR="005C3146" w:rsidRPr="00A304DB">
        <w:rPr>
          <w:rFonts w:asciiTheme="minorHAnsi" w:hAnsiTheme="minorHAnsi" w:cstheme="minorHAnsi"/>
          <w:color w:val="000000"/>
        </w:rPr>
        <w:t xml:space="preserve">EM3 does not include </w:t>
      </w:r>
      <w:r w:rsidR="0079193E" w:rsidRPr="00A304DB">
        <w:rPr>
          <w:rFonts w:asciiTheme="minorHAnsi" w:hAnsiTheme="minorHAnsi" w:cstheme="minorHAnsi"/>
          <w:color w:val="000000"/>
        </w:rPr>
        <w:t xml:space="preserve">appointed Pastoral Advisors, yet people completing EM2 are encouraged to put in place a pastoral support system which is appropriate to them. </w:t>
      </w:r>
      <w:r w:rsidR="005C3146" w:rsidRPr="00A304DB">
        <w:rPr>
          <w:rFonts w:asciiTheme="minorHAnsi" w:hAnsiTheme="minorHAnsi" w:cstheme="minorHAnsi"/>
          <w:color w:val="000000"/>
        </w:rPr>
        <w:t xml:space="preserve">It is in EM3 that the </w:t>
      </w:r>
      <w:r w:rsidR="0079193E" w:rsidRPr="00A304DB">
        <w:rPr>
          <w:rFonts w:asciiTheme="minorHAnsi" w:hAnsiTheme="minorHAnsi" w:cstheme="minorHAnsi"/>
          <w:color w:val="000000"/>
        </w:rPr>
        <w:t>Ministerial Accompanied Self Appraisal (MASA)</w:t>
      </w:r>
      <w:r w:rsidR="005C3146" w:rsidRPr="00A304DB">
        <w:rPr>
          <w:rFonts w:asciiTheme="minorHAnsi" w:hAnsiTheme="minorHAnsi" w:cstheme="minorHAnsi"/>
          <w:color w:val="000000"/>
        </w:rPr>
        <w:t xml:space="preserve"> process begins and this process </w:t>
      </w:r>
      <w:r w:rsidR="0067022B" w:rsidRPr="00A304DB">
        <w:rPr>
          <w:rFonts w:asciiTheme="minorHAnsi" w:hAnsiTheme="minorHAnsi" w:cstheme="minorHAnsi"/>
          <w:color w:val="000000"/>
        </w:rPr>
        <w:t>will</w:t>
      </w:r>
      <w:r w:rsidR="005C3146" w:rsidRPr="00A304DB">
        <w:rPr>
          <w:rFonts w:asciiTheme="minorHAnsi" w:hAnsiTheme="minorHAnsi" w:cstheme="minorHAnsi"/>
          <w:color w:val="000000"/>
        </w:rPr>
        <w:t xml:space="preserve"> indicate learning needs.  </w:t>
      </w:r>
      <w:r w:rsidR="0079193E" w:rsidRPr="00A304DB">
        <w:rPr>
          <w:rFonts w:asciiTheme="minorHAnsi" w:hAnsiTheme="minorHAnsi" w:cstheme="minorHAnsi"/>
          <w:color w:val="000000"/>
        </w:rPr>
        <w:t xml:space="preserve">Relevant </w:t>
      </w:r>
      <w:r w:rsidR="005C3146" w:rsidRPr="00A304DB">
        <w:rPr>
          <w:rFonts w:asciiTheme="minorHAnsi" w:hAnsiTheme="minorHAnsi" w:cstheme="minorHAnsi"/>
          <w:color w:val="000000"/>
        </w:rPr>
        <w:t xml:space="preserve">Synod Officers act as advisors and people in the place of ministry are expected to be in active dialogue </w:t>
      </w:r>
      <w:r w:rsidR="0079193E" w:rsidRPr="00A304DB">
        <w:rPr>
          <w:rFonts w:asciiTheme="minorHAnsi" w:hAnsiTheme="minorHAnsi" w:cstheme="minorHAnsi"/>
          <w:color w:val="000000"/>
        </w:rPr>
        <w:t xml:space="preserve">with them </w:t>
      </w:r>
      <w:r w:rsidR="005C3146" w:rsidRPr="00A304DB">
        <w:rPr>
          <w:rFonts w:asciiTheme="minorHAnsi" w:hAnsiTheme="minorHAnsi" w:cstheme="minorHAnsi"/>
          <w:color w:val="000000"/>
        </w:rPr>
        <w:t xml:space="preserve">about </w:t>
      </w:r>
      <w:r w:rsidR="0079193E" w:rsidRPr="00A304DB">
        <w:rPr>
          <w:rFonts w:asciiTheme="minorHAnsi" w:hAnsiTheme="minorHAnsi" w:cstheme="minorHAnsi"/>
          <w:color w:val="000000"/>
        </w:rPr>
        <w:t xml:space="preserve">their </w:t>
      </w:r>
      <w:r w:rsidR="005C3146" w:rsidRPr="00A304DB">
        <w:rPr>
          <w:rFonts w:asciiTheme="minorHAnsi" w:hAnsiTheme="minorHAnsi" w:cstheme="minorHAnsi"/>
          <w:color w:val="000000"/>
        </w:rPr>
        <w:t>learning needs</w:t>
      </w:r>
      <w:r w:rsidR="0079193E" w:rsidRPr="00A304DB">
        <w:rPr>
          <w:rFonts w:asciiTheme="minorHAnsi" w:hAnsiTheme="minorHAnsi" w:cstheme="minorHAnsi"/>
          <w:color w:val="000000"/>
        </w:rPr>
        <w:t xml:space="preserve"> and other contributions</w:t>
      </w:r>
      <w:r w:rsidR="005C3146" w:rsidRPr="00A304DB">
        <w:rPr>
          <w:rFonts w:asciiTheme="minorHAnsi" w:hAnsiTheme="minorHAnsi" w:cstheme="minorHAnsi"/>
          <w:color w:val="000000"/>
        </w:rPr>
        <w:t xml:space="preserve">. </w:t>
      </w:r>
      <w:r w:rsidR="00F21C76" w:rsidRPr="00A304DB">
        <w:rPr>
          <w:rFonts w:asciiTheme="minorHAnsi" w:hAnsiTheme="minorHAnsi" w:cstheme="minorHAnsi"/>
          <w:color w:val="000000"/>
        </w:rPr>
        <w:t>The United Reformed Church leaflet ‘Making it Work’, offers guidance in the processes of discerning, choosing, planning and reflect</w:t>
      </w:r>
      <w:r w:rsidR="00B36ADB" w:rsidRPr="00A304DB">
        <w:rPr>
          <w:rFonts w:asciiTheme="minorHAnsi" w:hAnsiTheme="minorHAnsi" w:cstheme="minorHAnsi"/>
          <w:color w:val="000000"/>
        </w:rPr>
        <w:t>ing on learning experiences. It</w:t>
      </w:r>
      <w:r w:rsidR="00F21C76" w:rsidRPr="00A304DB">
        <w:rPr>
          <w:rFonts w:asciiTheme="minorHAnsi" w:hAnsiTheme="minorHAnsi" w:cstheme="minorHAnsi"/>
          <w:color w:val="000000"/>
        </w:rPr>
        <w:t xml:space="preserve">s main elements are incorporated in the learning journal guidance notes  </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2.3.2</w:t>
      </w:r>
      <w:r w:rsidRPr="00A304DB">
        <w:rPr>
          <w:rFonts w:asciiTheme="minorHAnsi" w:hAnsiTheme="minorHAnsi" w:cstheme="minorHAnsi"/>
          <w:color w:val="000000"/>
        </w:rPr>
        <w:tab/>
      </w:r>
      <w:r w:rsidR="005C3146" w:rsidRPr="00A304DB">
        <w:rPr>
          <w:rFonts w:asciiTheme="minorHAnsi" w:hAnsiTheme="minorHAnsi" w:cstheme="minorHAnsi"/>
          <w:color w:val="000000"/>
        </w:rPr>
        <w:t>Though EM2 moves toward self directed learning and EM3 is much more self directed</w:t>
      </w:r>
      <w:r w:rsidR="00F21C76" w:rsidRPr="00A304DB">
        <w:rPr>
          <w:rFonts w:asciiTheme="minorHAnsi" w:hAnsiTheme="minorHAnsi" w:cstheme="minorHAnsi"/>
          <w:color w:val="000000"/>
        </w:rPr>
        <w:t>,</w:t>
      </w:r>
      <w:r w:rsidR="005C3146" w:rsidRPr="00A304DB">
        <w:rPr>
          <w:rFonts w:asciiTheme="minorHAnsi" w:hAnsiTheme="minorHAnsi" w:cstheme="minorHAnsi"/>
          <w:color w:val="000000"/>
        </w:rPr>
        <w:t xml:space="preserve"> there will always be elements of </w:t>
      </w:r>
      <w:r w:rsidR="00F21C76" w:rsidRPr="00A304DB">
        <w:rPr>
          <w:rFonts w:asciiTheme="minorHAnsi" w:hAnsiTheme="minorHAnsi" w:cstheme="minorHAnsi"/>
          <w:color w:val="000000"/>
        </w:rPr>
        <w:t xml:space="preserve">United Reformed Church </w:t>
      </w:r>
      <w:r w:rsidR="005C3146" w:rsidRPr="00A304DB">
        <w:rPr>
          <w:rFonts w:asciiTheme="minorHAnsi" w:hAnsiTheme="minorHAnsi" w:cstheme="minorHAnsi"/>
          <w:color w:val="000000"/>
        </w:rPr>
        <w:t>required learning.  Where there is new legislation requiring ministers to be aware of health and safety or child protection, for instance, there will be learning events which</w:t>
      </w:r>
      <w:r w:rsidR="0079193E" w:rsidRPr="00A304DB">
        <w:rPr>
          <w:rFonts w:asciiTheme="minorHAnsi" w:hAnsiTheme="minorHAnsi" w:cstheme="minorHAnsi"/>
          <w:color w:val="000000"/>
        </w:rPr>
        <w:t xml:space="preserve"> ministers or CRCWs must attend and some which may be required.</w:t>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p>
    <w:p w:rsidR="005C3146" w:rsidRPr="00A304DB" w:rsidRDefault="005C3146" w:rsidP="008E13D2">
      <w:pPr>
        <w:pBdr>
          <w:bottom w:val="single" w:sz="4" w:space="1" w:color="auto"/>
        </w:pBdr>
        <w:jc w:val="right"/>
        <w:rPr>
          <w:rFonts w:asciiTheme="minorHAnsi" w:hAnsiTheme="minorHAnsi" w:cstheme="minorHAnsi"/>
          <w:b/>
          <w:color w:val="000000"/>
        </w:rPr>
      </w:pPr>
      <w:r w:rsidRPr="00A304DB">
        <w:rPr>
          <w:rFonts w:asciiTheme="minorHAnsi" w:hAnsiTheme="minorHAnsi" w:cstheme="minorHAnsi"/>
          <w:b/>
          <w:color w:val="000000"/>
        </w:rPr>
        <w:br w:type="page"/>
      </w:r>
      <w:r w:rsidR="008E13D2" w:rsidRPr="00A304DB">
        <w:rPr>
          <w:rFonts w:asciiTheme="minorHAnsi" w:hAnsiTheme="minorHAnsi" w:cstheme="minorHAnsi"/>
          <w:b/>
          <w:color w:val="000000"/>
        </w:rPr>
        <w:lastRenderedPageBreak/>
        <w:t>3</w:t>
      </w:r>
      <w:r w:rsidR="008E13D2" w:rsidRPr="00A304DB">
        <w:rPr>
          <w:rFonts w:asciiTheme="minorHAnsi" w:hAnsiTheme="minorHAnsi" w:cstheme="minorHAnsi"/>
          <w:b/>
          <w:color w:val="000000"/>
        </w:rPr>
        <w:tab/>
      </w:r>
      <w:r w:rsidRPr="00A304DB">
        <w:rPr>
          <w:rFonts w:asciiTheme="minorHAnsi" w:hAnsiTheme="minorHAnsi" w:cstheme="minorHAnsi"/>
          <w:b/>
          <w:color w:val="000000"/>
        </w:rPr>
        <w:t>Education for Ministry People</w:t>
      </w:r>
    </w:p>
    <w:p w:rsidR="005C3146" w:rsidRPr="00A304DB" w:rsidRDefault="005C3146">
      <w:pPr>
        <w:rPr>
          <w:rFonts w:asciiTheme="minorHAnsi" w:hAnsiTheme="minorHAnsi" w:cstheme="minorHAnsi"/>
          <w:color w:val="000000"/>
        </w:rPr>
      </w:pPr>
    </w:p>
    <w:p w:rsidR="00650861" w:rsidRPr="00A304DB" w:rsidRDefault="00650861">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3.1</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As described in </w:t>
      </w:r>
      <w:r w:rsidR="00301933" w:rsidRPr="00A304DB">
        <w:rPr>
          <w:rFonts w:asciiTheme="minorHAnsi" w:hAnsiTheme="minorHAnsi" w:cstheme="minorHAnsi"/>
          <w:color w:val="000000"/>
        </w:rPr>
        <w:t>Section 2,</w:t>
      </w:r>
      <w:r w:rsidR="005C3146" w:rsidRPr="00A304DB">
        <w:rPr>
          <w:rFonts w:asciiTheme="minorHAnsi" w:hAnsiTheme="minorHAnsi" w:cstheme="minorHAnsi"/>
          <w:color w:val="000000"/>
        </w:rPr>
        <w:t xml:space="preserve"> EM2 Transition, there are different people with differing levels of responsibility for learning in each EM period. The table below details each period, with the text following explaining each role of the people in EM2.</w:t>
      </w:r>
    </w:p>
    <w:p w:rsidR="005C3146" w:rsidRPr="00A304DB" w:rsidRDefault="005C3146">
      <w:pPr>
        <w:ind w:left="1440"/>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5C3146" w:rsidRPr="00A304DB">
        <w:tc>
          <w:tcPr>
            <w:tcW w:w="2952" w:type="dxa"/>
          </w:tcPr>
          <w:p w:rsidR="005C3146" w:rsidRPr="00A304DB" w:rsidRDefault="005C3146">
            <w:pPr>
              <w:jc w:val="center"/>
              <w:rPr>
                <w:rFonts w:asciiTheme="minorHAnsi" w:hAnsiTheme="minorHAnsi" w:cstheme="minorHAnsi"/>
                <w:color w:val="000000"/>
              </w:rPr>
            </w:pPr>
            <w:r w:rsidRPr="00A304DB">
              <w:rPr>
                <w:rFonts w:asciiTheme="minorHAnsi" w:hAnsiTheme="minorHAnsi" w:cstheme="minorHAnsi"/>
                <w:color w:val="000000"/>
              </w:rPr>
              <w:t>EM1</w:t>
            </w:r>
          </w:p>
        </w:tc>
        <w:tc>
          <w:tcPr>
            <w:tcW w:w="2952" w:type="dxa"/>
          </w:tcPr>
          <w:p w:rsidR="005C3146" w:rsidRPr="00A304DB" w:rsidRDefault="005C3146">
            <w:pPr>
              <w:jc w:val="center"/>
              <w:rPr>
                <w:rFonts w:asciiTheme="minorHAnsi" w:hAnsiTheme="minorHAnsi" w:cstheme="minorHAnsi"/>
                <w:b/>
                <w:color w:val="000000"/>
              </w:rPr>
            </w:pPr>
            <w:r w:rsidRPr="00A304DB">
              <w:rPr>
                <w:rFonts w:asciiTheme="minorHAnsi" w:hAnsiTheme="minorHAnsi" w:cstheme="minorHAnsi"/>
                <w:b/>
                <w:color w:val="000000"/>
              </w:rPr>
              <w:t>EM2</w:t>
            </w:r>
          </w:p>
        </w:tc>
        <w:tc>
          <w:tcPr>
            <w:tcW w:w="2952" w:type="dxa"/>
          </w:tcPr>
          <w:p w:rsidR="005C3146" w:rsidRPr="00A304DB" w:rsidRDefault="005C3146">
            <w:pPr>
              <w:jc w:val="center"/>
              <w:rPr>
                <w:rFonts w:asciiTheme="minorHAnsi" w:hAnsiTheme="minorHAnsi" w:cstheme="minorHAnsi"/>
                <w:color w:val="000000"/>
              </w:rPr>
            </w:pPr>
            <w:r w:rsidRPr="00A304DB">
              <w:rPr>
                <w:rFonts w:asciiTheme="minorHAnsi" w:hAnsiTheme="minorHAnsi" w:cstheme="minorHAnsi"/>
                <w:color w:val="000000"/>
              </w:rPr>
              <w:t>EM3</w:t>
            </w:r>
          </w:p>
        </w:tc>
      </w:tr>
      <w:tr w:rsidR="005C3146" w:rsidRPr="00A304DB">
        <w:tc>
          <w:tcPr>
            <w:tcW w:w="2952" w:type="dxa"/>
            <w:vAlign w:val="center"/>
          </w:tcPr>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EM1 Learner</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 xml:space="preserve">Synod Training Officer </w:t>
            </w:r>
            <w:r w:rsidR="0079193E" w:rsidRPr="00A304DB">
              <w:rPr>
                <w:rFonts w:asciiTheme="minorHAnsi" w:hAnsiTheme="minorHAnsi" w:cstheme="minorHAnsi"/>
                <w:color w:val="000000"/>
                <w:sz w:val="22"/>
                <w:szCs w:val="22"/>
              </w:rPr>
              <w:t>(or other relevant officer)</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Synod Training Committee</w:t>
            </w:r>
            <w:r w:rsidR="00F90D99" w:rsidRPr="00A304DB">
              <w:rPr>
                <w:rFonts w:asciiTheme="minorHAnsi" w:hAnsiTheme="minorHAnsi" w:cstheme="minorHAnsi"/>
                <w:color w:val="000000"/>
                <w:sz w:val="22"/>
                <w:szCs w:val="22"/>
              </w:rPr>
              <w:t xml:space="preserve"> (or equivalent)</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 xml:space="preserve">Assembly Education and </w:t>
            </w:r>
            <w:r w:rsidR="00F90D99" w:rsidRPr="00A304DB">
              <w:rPr>
                <w:rFonts w:asciiTheme="minorHAnsi" w:hAnsiTheme="minorHAnsi" w:cstheme="minorHAnsi"/>
                <w:color w:val="000000"/>
                <w:sz w:val="22"/>
                <w:szCs w:val="22"/>
              </w:rPr>
              <w:t>Learning</w:t>
            </w:r>
            <w:r w:rsidRPr="00A304DB">
              <w:rPr>
                <w:rFonts w:asciiTheme="minorHAnsi" w:hAnsiTheme="minorHAnsi" w:cstheme="minorHAnsi"/>
                <w:color w:val="000000"/>
                <w:sz w:val="22"/>
                <w:szCs w:val="22"/>
              </w:rPr>
              <w:t xml:space="preserve"> Committee</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Resource Centres for Learning</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Assembly Ministries Committee</w:t>
            </w:r>
          </w:p>
          <w:p w:rsidR="00301933" w:rsidRPr="00A304DB" w:rsidRDefault="00301933">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Assessment Board</w:t>
            </w:r>
          </w:p>
        </w:tc>
        <w:tc>
          <w:tcPr>
            <w:tcW w:w="2952" w:type="dxa"/>
            <w:vAlign w:val="center"/>
          </w:tcPr>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 xml:space="preserve">EM2 </w:t>
            </w:r>
            <w:r w:rsidR="00650861" w:rsidRPr="00A304DB">
              <w:rPr>
                <w:rFonts w:asciiTheme="minorHAnsi" w:hAnsiTheme="minorHAnsi" w:cstheme="minorHAnsi"/>
                <w:color w:val="000000"/>
                <w:sz w:val="22"/>
                <w:szCs w:val="22"/>
              </w:rPr>
              <w:t>Minister</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Pastoral Advisor</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Place of Ministry</w:t>
            </w:r>
          </w:p>
          <w:p w:rsidR="005C3146" w:rsidRPr="00A304DB" w:rsidRDefault="005C3146" w:rsidP="00F90D99">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 xml:space="preserve">Synod Training Officer </w:t>
            </w:r>
            <w:r w:rsidR="00F90D99" w:rsidRPr="00A304DB">
              <w:rPr>
                <w:rFonts w:asciiTheme="minorHAnsi" w:hAnsiTheme="minorHAnsi" w:cstheme="minorHAnsi"/>
                <w:color w:val="000000"/>
                <w:sz w:val="22"/>
                <w:szCs w:val="22"/>
              </w:rPr>
              <w:t>(</w:t>
            </w:r>
            <w:r w:rsidR="00EB6D81" w:rsidRPr="00A304DB">
              <w:rPr>
                <w:rFonts w:asciiTheme="minorHAnsi" w:hAnsiTheme="minorHAnsi" w:cstheme="minorHAnsi"/>
                <w:color w:val="000000"/>
                <w:sz w:val="22"/>
                <w:szCs w:val="22"/>
              </w:rPr>
              <w:t>or equivalent Synod EM2 Officer)</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Relevant Synod Committee</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Assembly EM2</w:t>
            </w:r>
            <w:r w:rsidR="00F90D99" w:rsidRPr="00A304DB">
              <w:rPr>
                <w:rFonts w:asciiTheme="minorHAnsi" w:hAnsiTheme="minorHAnsi" w:cstheme="minorHAnsi"/>
                <w:color w:val="000000"/>
                <w:sz w:val="22"/>
                <w:szCs w:val="22"/>
              </w:rPr>
              <w:t>/3</w:t>
            </w:r>
            <w:r w:rsidRPr="00A304DB">
              <w:rPr>
                <w:rFonts w:asciiTheme="minorHAnsi" w:hAnsiTheme="minorHAnsi" w:cstheme="minorHAnsi"/>
                <w:color w:val="000000"/>
                <w:sz w:val="22"/>
                <w:szCs w:val="22"/>
              </w:rPr>
              <w:t xml:space="preserve"> Officer</w:t>
            </w:r>
          </w:p>
          <w:p w:rsidR="005C3146" w:rsidRPr="00A304DB" w:rsidRDefault="005C3146">
            <w:pPr>
              <w:numPr>
                <w:ilvl w:val="0"/>
                <w:numId w:val="9"/>
              </w:numPr>
              <w:rPr>
                <w:rFonts w:asciiTheme="minorHAnsi" w:hAnsiTheme="minorHAnsi" w:cstheme="minorHAnsi"/>
                <w:color w:val="000000"/>
                <w:sz w:val="22"/>
                <w:szCs w:val="22"/>
              </w:rPr>
            </w:pPr>
            <w:r w:rsidRPr="00A304DB">
              <w:rPr>
                <w:rFonts w:asciiTheme="minorHAnsi" w:hAnsiTheme="minorHAnsi" w:cstheme="minorHAnsi"/>
                <w:color w:val="000000"/>
                <w:sz w:val="22"/>
                <w:szCs w:val="22"/>
              </w:rPr>
              <w:t>Resource Centres for Learning</w:t>
            </w:r>
          </w:p>
        </w:tc>
        <w:tc>
          <w:tcPr>
            <w:tcW w:w="2952" w:type="dxa"/>
            <w:vAlign w:val="center"/>
          </w:tcPr>
          <w:p w:rsidR="005C3146" w:rsidRPr="00A304DB" w:rsidRDefault="005C3146" w:rsidP="00650861">
            <w:pPr>
              <w:numPr>
                <w:ilvl w:val="0"/>
                <w:numId w:val="9"/>
              </w:numPr>
              <w:spacing w:before="40" w:after="40"/>
              <w:rPr>
                <w:rFonts w:asciiTheme="minorHAnsi" w:hAnsiTheme="minorHAnsi" w:cstheme="minorHAnsi"/>
                <w:color w:val="000000"/>
                <w:sz w:val="22"/>
                <w:szCs w:val="22"/>
              </w:rPr>
            </w:pPr>
            <w:r w:rsidRPr="00A304DB">
              <w:rPr>
                <w:rFonts w:asciiTheme="minorHAnsi" w:hAnsiTheme="minorHAnsi" w:cstheme="minorHAnsi"/>
                <w:color w:val="000000"/>
                <w:sz w:val="22"/>
                <w:szCs w:val="22"/>
              </w:rPr>
              <w:t xml:space="preserve">EM3 </w:t>
            </w:r>
            <w:r w:rsidR="00650861" w:rsidRPr="00A304DB">
              <w:rPr>
                <w:rFonts w:asciiTheme="minorHAnsi" w:hAnsiTheme="minorHAnsi" w:cstheme="minorHAnsi"/>
                <w:color w:val="000000"/>
                <w:sz w:val="22"/>
                <w:szCs w:val="22"/>
              </w:rPr>
              <w:t>Minister</w:t>
            </w:r>
          </w:p>
          <w:p w:rsidR="005C3146" w:rsidRPr="00A304DB" w:rsidRDefault="005C3146" w:rsidP="00650861">
            <w:pPr>
              <w:numPr>
                <w:ilvl w:val="0"/>
                <w:numId w:val="9"/>
              </w:numPr>
              <w:spacing w:before="40" w:after="40"/>
              <w:rPr>
                <w:rFonts w:asciiTheme="minorHAnsi" w:hAnsiTheme="minorHAnsi" w:cstheme="minorHAnsi"/>
                <w:color w:val="000000"/>
                <w:sz w:val="22"/>
                <w:szCs w:val="22"/>
              </w:rPr>
            </w:pPr>
            <w:r w:rsidRPr="00A304DB">
              <w:rPr>
                <w:rFonts w:asciiTheme="minorHAnsi" w:hAnsiTheme="minorHAnsi" w:cstheme="minorHAnsi"/>
                <w:color w:val="000000"/>
                <w:sz w:val="22"/>
                <w:szCs w:val="22"/>
              </w:rPr>
              <w:t>Place of Ministry</w:t>
            </w:r>
          </w:p>
          <w:p w:rsidR="005C3146" w:rsidRPr="00A304DB" w:rsidRDefault="005C3146" w:rsidP="00650861">
            <w:pPr>
              <w:numPr>
                <w:ilvl w:val="0"/>
                <w:numId w:val="9"/>
              </w:numPr>
              <w:spacing w:before="40" w:after="40"/>
              <w:rPr>
                <w:rFonts w:asciiTheme="minorHAnsi" w:hAnsiTheme="minorHAnsi" w:cstheme="minorHAnsi"/>
                <w:color w:val="000000"/>
                <w:sz w:val="22"/>
                <w:szCs w:val="22"/>
              </w:rPr>
            </w:pPr>
            <w:r w:rsidRPr="00A304DB">
              <w:rPr>
                <w:rFonts w:asciiTheme="minorHAnsi" w:hAnsiTheme="minorHAnsi" w:cstheme="minorHAnsi"/>
                <w:color w:val="000000"/>
                <w:sz w:val="22"/>
                <w:szCs w:val="22"/>
              </w:rPr>
              <w:t>Synod Training Officer</w:t>
            </w:r>
            <w:r w:rsidR="00F90D99" w:rsidRPr="00A304DB">
              <w:rPr>
                <w:rFonts w:asciiTheme="minorHAnsi" w:hAnsiTheme="minorHAnsi" w:cstheme="minorHAnsi"/>
                <w:color w:val="000000"/>
                <w:sz w:val="22"/>
                <w:szCs w:val="22"/>
              </w:rPr>
              <w:t xml:space="preserve"> (or other relevant officer)</w:t>
            </w:r>
          </w:p>
          <w:p w:rsidR="005C3146" w:rsidRPr="00A304DB" w:rsidRDefault="005C3146" w:rsidP="00650861">
            <w:pPr>
              <w:numPr>
                <w:ilvl w:val="0"/>
                <w:numId w:val="9"/>
              </w:numPr>
              <w:spacing w:before="40" w:after="40"/>
              <w:rPr>
                <w:rFonts w:asciiTheme="minorHAnsi" w:hAnsiTheme="minorHAnsi" w:cstheme="minorHAnsi"/>
                <w:color w:val="000000"/>
                <w:sz w:val="22"/>
                <w:szCs w:val="22"/>
              </w:rPr>
            </w:pPr>
            <w:r w:rsidRPr="00A304DB">
              <w:rPr>
                <w:rFonts w:asciiTheme="minorHAnsi" w:hAnsiTheme="minorHAnsi" w:cstheme="minorHAnsi"/>
                <w:color w:val="000000"/>
                <w:sz w:val="22"/>
                <w:szCs w:val="22"/>
              </w:rPr>
              <w:t>Synod Appraisal Co-ordinator</w:t>
            </w:r>
            <w:r w:rsidR="00F90D99" w:rsidRPr="00A304DB">
              <w:rPr>
                <w:rFonts w:asciiTheme="minorHAnsi" w:hAnsiTheme="minorHAnsi" w:cstheme="minorHAnsi"/>
                <w:color w:val="000000"/>
                <w:sz w:val="22"/>
                <w:szCs w:val="22"/>
              </w:rPr>
              <w:t xml:space="preserve"> and Appraisal Partner</w:t>
            </w:r>
          </w:p>
          <w:p w:rsidR="005C3146" w:rsidRPr="00A304DB" w:rsidRDefault="005C3146" w:rsidP="00650861">
            <w:pPr>
              <w:numPr>
                <w:ilvl w:val="0"/>
                <w:numId w:val="9"/>
              </w:numPr>
              <w:spacing w:before="40" w:after="40"/>
              <w:rPr>
                <w:rFonts w:asciiTheme="minorHAnsi" w:hAnsiTheme="minorHAnsi" w:cstheme="minorHAnsi"/>
                <w:color w:val="000000"/>
                <w:sz w:val="22"/>
                <w:szCs w:val="22"/>
              </w:rPr>
            </w:pPr>
            <w:r w:rsidRPr="00A304DB">
              <w:rPr>
                <w:rFonts w:asciiTheme="minorHAnsi" w:hAnsiTheme="minorHAnsi" w:cstheme="minorHAnsi"/>
                <w:color w:val="000000"/>
                <w:sz w:val="22"/>
                <w:szCs w:val="22"/>
              </w:rPr>
              <w:t>Resource Centres for Learning</w:t>
            </w:r>
          </w:p>
        </w:tc>
      </w:tr>
    </w:tbl>
    <w:p w:rsidR="005C3146" w:rsidRPr="00A304DB" w:rsidRDefault="005C3146">
      <w:pPr>
        <w:ind w:left="1440"/>
        <w:rPr>
          <w:rFonts w:asciiTheme="minorHAnsi" w:hAnsiTheme="minorHAnsi" w:cstheme="minorHAnsi"/>
          <w:color w:val="000000"/>
        </w:rPr>
      </w:pPr>
    </w:p>
    <w:p w:rsidR="00650861" w:rsidRPr="00A304DB" w:rsidRDefault="00650861">
      <w:pPr>
        <w:rPr>
          <w:rFonts w:asciiTheme="minorHAnsi" w:hAnsiTheme="minorHAnsi" w:cstheme="minorHAnsi"/>
          <w:b/>
          <w:color w:val="000000"/>
        </w:rPr>
      </w:pPr>
    </w:p>
    <w:p w:rsidR="005C3146" w:rsidRPr="00A304DB" w:rsidRDefault="008E13D2">
      <w:pPr>
        <w:rPr>
          <w:rFonts w:asciiTheme="minorHAnsi" w:hAnsiTheme="minorHAnsi" w:cstheme="minorHAnsi"/>
          <w:b/>
          <w:color w:val="000000"/>
        </w:rPr>
      </w:pPr>
      <w:r w:rsidRPr="00A304DB">
        <w:rPr>
          <w:rFonts w:asciiTheme="minorHAnsi" w:hAnsiTheme="minorHAnsi" w:cstheme="minorHAnsi"/>
          <w:b/>
          <w:color w:val="000000"/>
        </w:rPr>
        <w:t>3.2</w:t>
      </w:r>
      <w:r w:rsidRPr="00A304DB">
        <w:rPr>
          <w:rFonts w:asciiTheme="minorHAnsi" w:hAnsiTheme="minorHAnsi" w:cstheme="minorHAnsi"/>
          <w:b/>
          <w:color w:val="000000"/>
        </w:rPr>
        <w:tab/>
      </w:r>
      <w:r w:rsidR="005C3146" w:rsidRPr="00A304DB">
        <w:rPr>
          <w:rFonts w:asciiTheme="minorHAnsi" w:hAnsiTheme="minorHAnsi" w:cstheme="minorHAnsi"/>
          <w:b/>
          <w:color w:val="000000"/>
        </w:rPr>
        <w:t xml:space="preserve">EM2 </w:t>
      </w:r>
      <w:r w:rsidR="00650861" w:rsidRPr="00A304DB">
        <w:rPr>
          <w:rFonts w:asciiTheme="minorHAnsi" w:hAnsiTheme="minorHAnsi" w:cstheme="minorHAnsi"/>
          <w:b/>
          <w:color w:val="000000"/>
        </w:rPr>
        <w:t>Minister</w:t>
      </w:r>
      <w:r w:rsidR="005C3146" w:rsidRPr="00A304DB">
        <w:rPr>
          <w:rFonts w:asciiTheme="minorHAnsi" w:hAnsiTheme="minorHAnsi" w:cstheme="minorHAnsi"/>
          <w:b/>
          <w:color w:val="000000"/>
        </w:rPr>
        <w:t xml:space="preserve"> </w:t>
      </w: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It is anticipated that a minister or CRCW inducted to a place of ministry will have a commitment to reflection and learning in their new context, and that all learning in the fir</w:t>
      </w:r>
      <w:r w:rsidR="00650861" w:rsidRPr="00A304DB">
        <w:rPr>
          <w:rFonts w:asciiTheme="minorHAnsi" w:hAnsiTheme="minorHAnsi" w:cstheme="minorHAnsi"/>
          <w:color w:val="000000"/>
        </w:rPr>
        <w:t xml:space="preserve">st years of recognised ministry, whether organised by the URC or not, </w:t>
      </w:r>
      <w:r w:rsidRPr="00A304DB">
        <w:rPr>
          <w:rFonts w:asciiTheme="minorHAnsi" w:hAnsiTheme="minorHAnsi" w:cstheme="minorHAnsi"/>
          <w:color w:val="000000"/>
        </w:rPr>
        <w:t xml:space="preserve">is part </w:t>
      </w:r>
      <w:r w:rsidR="00650861" w:rsidRPr="00A304DB">
        <w:rPr>
          <w:rFonts w:asciiTheme="minorHAnsi" w:hAnsiTheme="minorHAnsi" w:cstheme="minorHAnsi"/>
          <w:color w:val="000000"/>
        </w:rPr>
        <w:t>of EM2</w:t>
      </w:r>
      <w:r w:rsidRPr="00A304DB">
        <w:rPr>
          <w:rFonts w:asciiTheme="minorHAnsi" w:hAnsiTheme="minorHAnsi" w:cstheme="minorHAnsi"/>
          <w:color w:val="000000"/>
        </w:rPr>
        <w:t>.  A person formally progresses to EM3 when agreed by their relevant Synod Committee and Officer.</w:t>
      </w:r>
    </w:p>
    <w:p w:rsidR="005C3146" w:rsidRPr="00A304DB" w:rsidRDefault="005C3146">
      <w:pPr>
        <w:rPr>
          <w:rFonts w:asciiTheme="minorHAnsi" w:hAnsiTheme="minorHAnsi" w:cstheme="minorHAnsi"/>
          <w:b/>
          <w:color w:val="000000"/>
        </w:rPr>
      </w:pPr>
      <w:r w:rsidRPr="00A304DB">
        <w:rPr>
          <w:rFonts w:asciiTheme="minorHAnsi" w:hAnsiTheme="minorHAnsi" w:cstheme="minorHAnsi"/>
          <w:color w:val="000000"/>
        </w:rPr>
        <w:t xml:space="preserve"> </w:t>
      </w:r>
    </w:p>
    <w:p w:rsidR="009A476C" w:rsidRPr="00A304DB" w:rsidRDefault="009A476C" w:rsidP="00F90D99">
      <w:pPr>
        <w:rPr>
          <w:rFonts w:asciiTheme="minorHAnsi" w:hAnsiTheme="minorHAnsi" w:cstheme="minorHAnsi"/>
          <w:b/>
          <w:color w:val="000000"/>
        </w:rPr>
      </w:pPr>
    </w:p>
    <w:p w:rsidR="00F90D99" w:rsidRPr="00A304DB" w:rsidRDefault="008E13D2" w:rsidP="00F90D99">
      <w:pPr>
        <w:rPr>
          <w:rFonts w:asciiTheme="minorHAnsi" w:hAnsiTheme="minorHAnsi" w:cstheme="minorHAnsi"/>
          <w:b/>
          <w:color w:val="000000"/>
        </w:rPr>
      </w:pPr>
      <w:r w:rsidRPr="00A304DB">
        <w:rPr>
          <w:rFonts w:asciiTheme="minorHAnsi" w:hAnsiTheme="minorHAnsi" w:cstheme="minorHAnsi"/>
          <w:b/>
          <w:color w:val="000000"/>
        </w:rPr>
        <w:t>3.3</w:t>
      </w:r>
      <w:r w:rsidRPr="00A304DB">
        <w:rPr>
          <w:rFonts w:asciiTheme="minorHAnsi" w:hAnsiTheme="minorHAnsi" w:cstheme="minorHAnsi"/>
          <w:b/>
          <w:color w:val="000000"/>
        </w:rPr>
        <w:tab/>
      </w:r>
      <w:r w:rsidR="00F90D99" w:rsidRPr="00A304DB">
        <w:rPr>
          <w:rFonts w:asciiTheme="minorHAnsi" w:hAnsiTheme="minorHAnsi" w:cstheme="minorHAnsi"/>
          <w:b/>
          <w:color w:val="000000"/>
        </w:rPr>
        <w:t xml:space="preserve">EM2 </w:t>
      </w:r>
      <w:r w:rsidR="005C3146" w:rsidRPr="00A304DB">
        <w:rPr>
          <w:rFonts w:asciiTheme="minorHAnsi" w:hAnsiTheme="minorHAnsi" w:cstheme="minorHAnsi"/>
          <w:b/>
          <w:color w:val="000000"/>
        </w:rPr>
        <w:t xml:space="preserve">Pastoral Advisor </w:t>
      </w: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3.3.1</w:t>
      </w:r>
      <w:r w:rsidRPr="00A304DB">
        <w:rPr>
          <w:rFonts w:asciiTheme="minorHAnsi" w:hAnsiTheme="minorHAnsi" w:cstheme="minorHAnsi"/>
          <w:color w:val="000000"/>
        </w:rPr>
        <w:tab/>
      </w:r>
      <w:r w:rsidR="00F90D99" w:rsidRPr="00A304DB">
        <w:rPr>
          <w:rFonts w:asciiTheme="minorHAnsi" w:hAnsiTheme="minorHAnsi" w:cstheme="minorHAnsi"/>
          <w:color w:val="000000"/>
        </w:rPr>
        <w:t xml:space="preserve">EM2 </w:t>
      </w:r>
      <w:r w:rsidR="005C3146" w:rsidRPr="00A304DB">
        <w:rPr>
          <w:rFonts w:asciiTheme="minorHAnsi" w:hAnsiTheme="minorHAnsi" w:cstheme="minorHAnsi"/>
          <w:color w:val="000000"/>
        </w:rPr>
        <w:t>Pastoral Advisors are appointed by the Synod</w:t>
      </w:r>
      <w:r w:rsidR="00F90D99" w:rsidRPr="00A304DB">
        <w:rPr>
          <w:rFonts w:asciiTheme="minorHAnsi" w:hAnsiTheme="minorHAnsi" w:cstheme="minorHAnsi"/>
          <w:color w:val="000000"/>
        </w:rPr>
        <w:t>. This is</w:t>
      </w:r>
      <w:r w:rsidR="005C3146" w:rsidRPr="00A304DB">
        <w:rPr>
          <w:rFonts w:asciiTheme="minorHAnsi" w:hAnsiTheme="minorHAnsi" w:cstheme="minorHAnsi"/>
          <w:color w:val="000000"/>
        </w:rPr>
        <w:t xml:space="preserve"> </w:t>
      </w:r>
      <w:r w:rsidR="00F21C76" w:rsidRPr="00A304DB">
        <w:rPr>
          <w:rFonts w:asciiTheme="minorHAnsi" w:hAnsiTheme="minorHAnsi" w:cstheme="minorHAnsi"/>
          <w:color w:val="000000"/>
        </w:rPr>
        <w:t xml:space="preserve">normally </w:t>
      </w:r>
      <w:r w:rsidR="00F90D99" w:rsidRPr="00A304DB">
        <w:rPr>
          <w:rFonts w:asciiTheme="minorHAnsi" w:hAnsiTheme="minorHAnsi" w:cstheme="minorHAnsi"/>
          <w:color w:val="000000"/>
        </w:rPr>
        <w:t xml:space="preserve">arranged </w:t>
      </w:r>
      <w:r w:rsidR="005C3146" w:rsidRPr="00A304DB">
        <w:rPr>
          <w:rFonts w:asciiTheme="minorHAnsi" w:hAnsiTheme="minorHAnsi" w:cstheme="minorHAnsi"/>
          <w:color w:val="000000"/>
        </w:rPr>
        <w:t>through the Synod Training Officers</w:t>
      </w:r>
      <w:r w:rsidR="00F90D99" w:rsidRPr="00A304DB">
        <w:rPr>
          <w:rFonts w:asciiTheme="minorHAnsi" w:hAnsiTheme="minorHAnsi" w:cstheme="minorHAnsi"/>
          <w:color w:val="000000"/>
        </w:rPr>
        <w:t xml:space="preserve"> (or other relevant officer)</w:t>
      </w:r>
      <w:r w:rsidR="005C3146" w:rsidRPr="00A304DB">
        <w:rPr>
          <w:rFonts w:asciiTheme="minorHAnsi" w:hAnsiTheme="minorHAnsi" w:cstheme="minorHAnsi"/>
          <w:color w:val="000000"/>
        </w:rPr>
        <w:t>, from whom the</w:t>
      </w:r>
      <w:r w:rsidR="00F90D99" w:rsidRPr="00A304DB">
        <w:rPr>
          <w:rFonts w:asciiTheme="minorHAnsi" w:hAnsiTheme="minorHAnsi" w:cstheme="minorHAnsi"/>
          <w:color w:val="000000"/>
        </w:rPr>
        <w:t xml:space="preserve"> Pastoral Advisor </w:t>
      </w:r>
      <w:r w:rsidR="005C3146" w:rsidRPr="00A304DB">
        <w:rPr>
          <w:rFonts w:asciiTheme="minorHAnsi" w:hAnsiTheme="minorHAnsi" w:cstheme="minorHAnsi"/>
          <w:color w:val="000000"/>
        </w:rPr>
        <w:t>will receive training and oversight.  The Pastoral Advisor is usually, though not always, an exp</w:t>
      </w:r>
      <w:r w:rsidR="00F90D99" w:rsidRPr="00A304DB">
        <w:rPr>
          <w:rFonts w:asciiTheme="minorHAnsi" w:hAnsiTheme="minorHAnsi" w:cstheme="minorHAnsi"/>
          <w:color w:val="000000"/>
        </w:rPr>
        <w:t>erienced URC minister or CRCW. They</w:t>
      </w:r>
      <w:r w:rsidR="005C3146" w:rsidRPr="00A304DB">
        <w:rPr>
          <w:rFonts w:asciiTheme="minorHAnsi" w:hAnsiTheme="minorHAnsi" w:cstheme="minorHAnsi"/>
          <w:color w:val="000000"/>
        </w:rPr>
        <w:t xml:space="preserve"> will meet regularly and reflect with the EM2 </w:t>
      </w:r>
      <w:r w:rsidR="00650861" w:rsidRPr="00A304DB">
        <w:rPr>
          <w:rFonts w:asciiTheme="minorHAnsi" w:hAnsiTheme="minorHAnsi" w:cstheme="minorHAnsi"/>
          <w:color w:val="000000"/>
        </w:rPr>
        <w:t xml:space="preserve">minister </w:t>
      </w:r>
      <w:r w:rsidR="005C3146" w:rsidRPr="00A304DB">
        <w:rPr>
          <w:rFonts w:asciiTheme="minorHAnsi" w:hAnsiTheme="minorHAnsi" w:cstheme="minorHAnsi"/>
          <w:color w:val="000000"/>
        </w:rPr>
        <w:t xml:space="preserve">on their experience of ministry. They act as mentors and guides who are: </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able to make time</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open to new learning</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non-judgemental</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able to allow for other perspectives than their own</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able to challenge assumptions without creating conflict</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see the value of continuing professional development</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able to reflect theologically and apply this to the practice of ministry</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able to listen and mirror back what is said</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self aware</w:t>
      </w:r>
    </w:p>
    <w:p w:rsidR="005C3146" w:rsidRPr="00A304DB" w:rsidRDefault="005C3146">
      <w:pPr>
        <w:numPr>
          <w:ilvl w:val="0"/>
          <w:numId w:val="8"/>
        </w:numPr>
        <w:rPr>
          <w:rFonts w:asciiTheme="minorHAnsi" w:hAnsiTheme="minorHAnsi" w:cstheme="minorHAnsi"/>
          <w:color w:val="000000"/>
        </w:rPr>
      </w:pPr>
      <w:r w:rsidRPr="00A304DB">
        <w:rPr>
          <w:rFonts w:asciiTheme="minorHAnsi" w:hAnsiTheme="minorHAnsi" w:cstheme="minorHAnsi"/>
          <w:color w:val="000000"/>
        </w:rPr>
        <w:t>experienced in the church and thoughtful in their own faith</w:t>
      </w:r>
    </w:p>
    <w:p w:rsidR="005C3146" w:rsidRPr="00A304DB" w:rsidRDefault="005C3146">
      <w:pPr>
        <w:ind w:left="680"/>
        <w:rPr>
          <w:rFonts w:asciiTheme="minorHAnsi" w:hAnsiTheme="minorHAnsi" w:cstheme="minorHAnsi"/>
          <w:color w:val="000000"/>
        </w:rPr>
      </w:pPr>
    </w:p>
    <w:p w:rsidR="005400DB" w:rsidRDefault="005400DB">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lastRenderedPageBreak/>
        <w:t>3.3.2</w:t>
      </w:r>
      <w:r w:rsidRPr="00A304DB">
        <w:rPr>
          <w:rFonts w:asciiTheme="minorHAnsi" w:hAnsiTheme="minorHAnsi" w:cstheme="minorHAnsi"/>
          <w:color w:val="000000"/>
        </w:rPr>
        <w:tab/>
      </w:r>
      <w:r w:rsidR="005C3146" w:rsidRPr="00A304DB">
        <w:rPr>
          <w:rFonts w:asciiTheme="minorHAnsi" w:hAnsiTheme="minorHAnsi" w:cstheme="minorHAnsi"/>
          <w:color w:val="000000"/>
        </w:rPr>
        <w:t>The purpose of the Pastoral Advisor is to:</w:t>
      </w:r>
    </w:p>
    <w:p w:rsidR="005C3146" w:rsidRPr="00A304DB" w:rsidRDefault="005C3146">
      <w:pPr>
        <w:numPr>
          <w:ilvl w:val="0"/>
          <w:numId w:val="7"/>
        </w:numPr>
        <w:rPr>
          <w:rFonts w:asciiTheme="minorHAnsi" w:hAnsiTheme="minorHAnsi" w:cstheme="minorHAnsi"/>
          <w:color w:val="000000"/>
        </w:rPr>
      </w:pPr>
      <w:r w:rsidRPr="00A304DB">
        <w:rPr>
          <w:rFonts w:asciiTheme="minorHAnsi" w:hAnsiTheme="minorHAnsi" w:cstheme="minorHAnsi"/>
          <w:color w:val="000000"/>
        </w:rPr>
        <w:t>Provide pastoral support and practical advice in the first years of a minister or CRCW’s service</w:t>
      </w:r>
    </w:p>
    <w:p w:rsidR="005C3146" w:rsidRPr="00A304DB" w:rsidRDefault="005C3146">
      <w:pPr>
        <w:numPr>
          <w:ilvl w:val="0"/>
          <w:numId w:val="7"/>
        </w:numPr>
        <w:rPr>
          <w:rFonts w:asciiTheme="minorHAnsi" w:hAnsiTheme="minorHAnsi" w:cstheme="minorHAnsi"/>
          <w:color w:val="000000"/>
        </w:rPr>
      </w:pPr>
      <w:r w:rsidRPr="00A304DB">
        <w:rPr>
          <w:rFonts w:asciiTheme="minorHAnsi" w:hAnsiTheme="minorHAnsi" w:cstheme="minorHAnsi"/>
          <w:color w:val="000000"/>
        </w:rPr>
        <w:t xml:space="preserve">Establish a process of reflection with the EM2 </w:t>
      </w:r>
      <w:r w:rsidR="00650861" w:rsidRPr="00A304DB">
        <w:rPr>
          <w:rFonts w:asciiTheme="minorHAnsi" w:hAnsiTheme="minorHAnsi" w:cstheme="minorHAnsi"/>
          <w:color w:val="000000"/>
        </w:rPr>
        <w:t>minister</w:t>
      </w:r>
      <w:r w:rsidRPr="00A304DB">
        <w:rPr>
          <w:rFonts w:asciiTheme="minorHAnsi" w:hAnsiTheme="minorHAnsi" w:cstheme="minorHAnsi"/>
          <w:color w:val="000000"/>
        </w:rPr>
        <w:t>, helping them to consider all the aspects of their work, including relationships, roles, responsibilities, spirituality and personal development</w:t>
      </w:r>
    </w:p>
    <w:p w:rsidR="005C3146" w:rsidRPr="00A304DB" w:rsidRDefault="005C3146">
      <w:pPr>
        <w:numPr>
          <w:ilvl w:val="0"/>
          <w:numId w:val="7"/>
        </w:numPr>
        <w:rPr>
          <w:rFonts w:asciiTheme="minorHAnsi" w:hAnsiTheme="minorHAnsi" w:cstheme="minorHAnsi"/>
          <w:color w:val="000000"/>
        </w:rPr>
      </w:pPr>
      <w:r w:rsidRPr="00A304DB">
        <w:rPr>
          <w:rFonts w:asciiTheme="minorHAnsi" w:hAnsiTheme="minorHAnsi" w:cstheme="minorHAnsi"/>
          <w:color w:val="000000"/>
        </w:rPr>
        <w:t xml:space="preserve">Encourage the use of the Learning Journal to help EM2 </w:t>
      </w:r>
      <w:r w:rsidR="00650861" w:rsidRPr="00A304DB">
        <w:rPr>
          <w:rFonts w:asciiTheme="minorHAnsi" w:hAnsiTheme="minorHAnsi" w:cstheme="minorHAnsi"/>
          <w:color w:val="000000"/>
        </w:rPr>
        <w:t xml:space="preserve">minister </w:t>
      </w:r>
      <w:r w:rsidRPr="00A304DB">
        <w:rPr>
          <w:rFonts w:asciiTheme="minorHAnsi" w:hAnsiTheme="minorHAnsi" w:cstheme="minorHAnsi"/>
          <w:color w:val="000000"/>
        </w:rPr>
        <w:t>incorporate personal reflection in a structured way and to use such reflection to indicate future learning needs</w:t>
      </w:r>
    </w:p>
    <w:p w:rsidR="005C3146" w:rsidRPr="00A304DB" w:rsidRDefault="005C3146">
      <w:pPr>
        <w:numPr>
          <w:ilvl w:val="0"/>
          <w:numId w:val="7"/>
        </w:numPr>
        <w:rPr>
          <w:rFonts w:asciiTheme="minorHAnsi" w:hAnsiTheme="minorHAnsi" w:cstheme="minorHAnsi"/>
          <w:color w:val="000000"/>
        </w:rPr>
      </w:pPr>
      <w:r w:rsidRPr="00A304DB">
        <w:rPr>
          <w:rFonts w:asciiTheme="minorHAnsi" w:hAnsiTheme="minorHAnsi" w:cstheme="minorHAnsi"/>
          <w:color w:val="000000"/>
        </w:rPr>
        <w:t xml:space="preserve">Encourage good working practices with the EM2 </w:t>
      </w:r>
      <w:r w:rsidR="00650861" w:rsidRPr="00A304DB">
        <w:rPr>
          <w:rFonts w:asciiTheme="minorHAnsi" w:hAnsiTheme="minorHAnsi" w:cstheme="minorHAnsi"/>
          <w:color w:val="000000"/>
        </w:rPr>
        <w:t>minister</w:t>
      </w:r>
      <w:r w:rsidRPr="00A304DB">
        <w:rPr>
          <w:rFonts w:asciiTheme="minorHAnsi" w:hAnsiTheme="minorHAnsi" w:cstheme="minorHAnsi"/>
          <w:color w:val="000000"/>
        </w:rPr>
        <w:t>, including time and priority management, developing appropriate systems of support, continuing to read and keep theologically informed</w:t>
      </w:r>
    </w:p>
    <w:p w:rsidR="00650861" w:rsidRPr="00A304DB" w:rsidRDefault="00650861">
      <w:pPr>
        <w:numPr>
          <w:ilvl w:val="0"/>
          <w:numId w:val="7"/>
        </w:numPr>
        <w:rPr>
          <w:rFonts w:asciiTheme="minorHAnsi" w:hAnsiTheme="minorHAnsi" w:cstheme="minorHAnsi"/>
          <w:color w:val="000000"/>
        </w:rPr>
      </w:pPr>
      <w:r w:rsidRPr="00A304DB">
        <w:rPr>
          <w:rFonts w:asciiTheme="minorHAnsi" w:hAnsiTheme="minorHAnsi" w:cstheme="minorHAnsi"/>
          <w:color w:val="000000"/>
        </w:rPr>
        <w:t xml:space="preserve">Encourage good </w:t>
      </w:r>
      <w:r w:rsidR="009A476C" w:rsidRPr="00A304DB">
        <w:rPr>
          <w:rFonts w:asciiTheme="minorHAnsi" w:hAnsiTheme="minorHAnsi" w:cstheme="minorHAnsi"/>
          <w:color w:val="000000"/>
        </w:rPr>
        <w:t>ministerial professional</w:t>
      </w:r>
      <w:r w:rsidRPr="00A304DB">
        <w:rPr>
          <w:rFonts w:asciiTheme="minorHAnsi" w:hAnsiTheme="minorHAnsi" w:cstheme="minorHAnsi"/>
          <w:color w:val="000000"/>
        </w:rPr>
        <w:t xml:space="preserve"> practice with the EM2 minister, </w:t>
      </w:r>
      <w:r w:rsidR="009A476C" w:rsidRPr="00A304DB">
        <w:rPr>
          <w:rFonts w:asciiTheme="minorHAnsi" w:hAnsiTheme="minorHAnsi" w:cstheme="minorHAnsi"/>
          <w:color w:val="000000"/>
        </w:rPr>
        <w:t xml:space="preserve">including adherence to </w:t>
      </w:r>
      <w:r w:rsidR="00DF76EB" w:rsidRPr="00A304DB">
        <w:rPr>
          <w:rFonts w:asciiTheme="minorHAnsi" w:hAnsiTheme="minorHAnsi" w:cstheme="minorHAnsi"/>
          <w:color w:val="000000"/>
        </w:rPr>
        <w:t>any</w:t>
      </w:r>
      <w:r w:rsidR="009A476C" w:rsidRPr="00A304DB">
        <w:rPr>
          <w:rFonts w:asciiTheme="minorHAnsi" w:hAnsiTheme="minorHAnsi" w:cstheme="minorHAnsi"/>
          <w:color w:val="000000"/>
        </w:rPr>
        <w:t xml:space="preserve"> URC </w:t>
      </w:r>
      <w:r w:rsidR="00DF76EB" w:rsidRPr="00A304DB">
        <w:rPr>
          <w:rFonts w:asciiTheme="minorHAnsi" w:hAnsiTheme="minorHAnsi" w:cstheme="minorHAnsi"/>
          <w:color w:val="000000"/>
        </w:rPr>
        <w:t>c</w:t>
      </w:r>
      <w:r w:rsidR="009A476C" w:rsidRPr="00A304DB">
        <w:rPr>
          <w:rFonts w:asciiTheme="minorHAnsi" w:hAnsiTheme="minorHAnsi" w:cstheme="minorHAnsi"/>
          <w:color w:val="000000"/>
        </w:rPr>
        <w:t xml:space="preserve">odes of </w:t>
      </w:r>
      <w:r w:rsidR="00DF76EB" w:rsidRPr="00A304DB">
        <w:rPr>
          <w:rFonts w:asciiTheme="minorHAnsi" w:hAnsiTheme="minorHAnsi" w:cstheme="minorHAnsi"/>
          <w:color w:val="000000"/>
        </w:rPr>
        <w:t>c</w:t>
      </w:r>
      <w:r w:rsidR="009A476C" w:rsidRPr="00A304DB">
        <w:rPr>
          <w:rFonts w:asciiTheme="minorHAnsi" w:hAnsiTheme="minorHAnsi" w:cstheme="minorHAnsi"/>
          <w:color w:val="000000"/>
        </w:rPr>
        <w:t>onduct and maintaining safe and appropriate boundaries</w:t>
      </w:r>
    </w:p>
    <w:p w:rsidR="005C3146" w:rsidRPr="00A304DB" w:rsidRDefault="005C3146">
      <w:pPr>
        <w:numPr>
          <w:ilvl w:val="0"/>
          <w:numId w:val="7"/>
        </w:numPr>
        <w:rPr>
          <w:rFonts w:asciiTheme="minorHAnsi" w:hAnsiTheme="minorHAnsi" w:cstheme="minorHAnsi"/>
          <w:color w:val="000000"/>
        </w:rPr>
      </w:pPr>
      <w:r w:rsidRPr="00A304DB">
        <w:rPr>
          <w:rFonts w:asciiTheme="minorHAnsi" w:hAnsiTheme="minorHAnsi" w:cstheme="minorHAnsi"/>
          <w:color w:val="000000"/>
        </w:rPr>
        <w:t xml:space="preserve">Help the EM2 </w:t>
      </w:r>
      <w:r w:rsidR="00650861" w:rsidRPr="00A304DB">
        <w:rPr>
          <w:rFonts w:asciiTheme="minorHAnsi" w:hAnsiTheme="minorHAnsi" w:cstheme="minorHAnsi"/>
          <w:color w:val="000000"/>
        </w:rPr>
        <w:t xml:space="preserve">minister </w:t>
      </w:r>
      <w:r w:rsidRPr="00A304DB">
        <w:rPr>
          <w:rFonts w:asciiTheme="minorHAnsi" w:hAnsiTheme="minorHAnsi" w:cstheme="minorHAnsi"/>
          <w:color w:val="000000"/>
        </w:rPr>
        <w:t>take full advantage of EM2, encouraging them to find training appropriate to personal needs and ministerial context</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3.3.3</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There is no set </w:t>
      </w:r>
      <w:r w:rsidR="00ED6702" w:rsidRPr="00A304DB">
        <w:rPr>
          <w:rFonts w:asciiTheme="minorHAnsi" w:hAnsiTheme="minorHAnsi" w:cstheme="minorHAnsi"/>
          <w:color w:val="000000"/>
        </w:rPr>
        <w:t>number</w:t>
      </w:r>
      <w:r w:rsidR="005C3146" w:rsidRPr="00A304DB">
        <w:rPr>
          <w:rFonts w:asciiTheme="minorHAnsi" w:hAnsiTheme="minorHAnsi" w:cstheme="minorHAnsi"/>
          <w:color w:val="000000"/>
        </w:rPr>
        <w:t xml:space="preserve"> of mee</w:t>
      </w:r>
      <w:r w:rsidR="00301933" w:rsidRPr="00A304DB">
        <w:rPr>
          <w:rFonts w:asciiTheme="minorHAnsi" w:hAnsiTheme="minorHAnsi" w:cstheme="minorHAnsi"/>
          <w:color w:val="000000"/>
        </w:rPr>
        <w:t>tings, al</w:t>
      </w:r>
      <w:r w:rsidR="005C3146" w:rsidRPr="00A304DB">
        <w:rPr>
          <w:rFonts w:asciiTheme="minorHAnsi" w:hAnsiTheme="minorHAnsi" w:cstheme="minorHAnsi"/>
          <w:color w:val="000000"/>
        </w:rPr>
        <w:t>though at least every six weeks is recommended</w:t>
      </w:r>
      <w:r w:rsidR="00301933" w:rsidRPr="00A304DB">
        <w:rPr>
          <w:rFonts w:asciiTheme="minorHAnsi" w:hAnsiTheme="minorHAnsi" w:cstheme="minorHAnsi"/>
          <w:color w:val="000000"/>
        </w:rPr>
        <w:t>,</w:t>
      </w:r>
      <w:r w:rsidR="005C3146" w:rsidRPr="00A304DB">
        <w:rPr>
          <w:rFonts w:asciiTheme="minorHAnsi" w:hAnsiTheme="minorHAnsi" w:cstheme="minorHAnsi"/>
          <w:color w:val="000000"/>
        </w:rPr>
        <w:t xml:space="preserve"> and it is expected that support will </w:t>
      </w:r>
      <w:r w:rsidR="00ED6702" w:rsidRPr="00A304DB">
        <w:rPr>
          <w:rFonts w:asciiTheme="minorHAnsi" w:hAnsiTheme="minorHAnsi" w:cstheme="minorHAnsi"/>
          <w:color w:val="000000"/>
        </w:rPr>
        <w:t>provided by</w:t>
      </w:r>
      <w:r w:rsidR="005C3146" w:rsidRPr="00A304DB">
        <w:rPr>
          <w:rFonts w:asciiTheme="minorHAnsi" w:hAnsiTheme="minorHAnsi" w:cstheme="minorHAnsi"/>
          <w:color w:val="000000"/>
        </w:rPr>
        <w:t xml:space="preserve"> a range of communication methods, including telephone and email.  There are times for incremental reports set out in the Learning Journal (see Section 4), but the </w:t>
      </w:r>
      <w:r w:rsidR="00301933" w:rsidRPr="00A304DB">
        <w:rPr>
          <w:rFonts w:asciiTheme="minorHAnsi" w:hAnsiTheme="minorHAnsi" w:cstheme="minorHAnsi"/>
          <w:color w:val="000000"/>
        </w:rPr>
        <w:t xml:space="preserve">EM2 </w:t>
      </w:r>
      <w:r w:rsidR="005C3146" w:rsidRPr="00A304DB">
        <w:rPr>
          <w:rFonts w:asciiTheme="minorHAnsi" w:hAnsiTheme="minorHAnsi" w:cstheme="minorHAnsi"/>
          <w:color w:val="000000"/>
        </w:rPr>
        <w:t>Pastoral Advisor task is expected not to be too onerous for the Advisor, yet not too slight for the minister or CRCW.</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3.3.4</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The relationship and tasks carried out between each Pastoral Advisor and each EM2 </w:t>
      </w:r>
      <w:r w:rsidR="00650861" w:rsidRPr="00A304DB">
        <w:rPr>
          <w:rFonts w:asciiTheme="minorHAnsi" w:hAnsiTheme="minorHAnsi" w:cstheme="minorHAnsi"/>
          <w:color w:val="000000"/>
        </w:rPr>
        <w:t xml:space="preserve">minister </w:t>
      </w:r>
      <w:r w:rsidR="005C3146" w:rsidRPr="00A304DB">
        <w:rPr>
          <w:rFonts w:asciiTheme="minorHAnsi" w:hAnsiTheme="minorHAnsi" w:cstheme="minorHAnsi"/>
          <w:color w:val="000000"/>
        </w:rPr>
        <w:t>will be different in each situation.  The relationship needs to be built on trust and mutual respect, with a healthy mix of companionship and distance. Some key issues are:</w:t>
      </w:r>
    </w:p>
    <w:p w:rsidR="005C3146" w:rsidRPr="00A304DB" w:rsidRDefault="005C3146">
      <w:pPr>
        <w:rPr>
          <w:rFonts w:asciiTheme="minorHAnsi" w:hAnsiTheme="minorHAnsi" w:cstheme="minorHAnsi"/>
          <w:color w:val="000000"/>
        </w:rPr>
      </w:pP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 xml:space="preserve">While a Pastoral Advisor may give advice at times, the role is to guide the EM2 </w:t>
      </w:r>
      <w:r w:rsidR="00650861" w:rsidRPr="00A304DB">
        <w:rPr>
          <w:rFonts w:asciiTheme="minorHAnsi" w:hAnsiTheme="minorHAnsi" w:cstheme="minorHAnsi"/>
          <w:color w:val="000000"/>
        </w:rPr>
        <w:t xml:space="preserve">minister </w:t>
      </w:r>
      <w:r w:rsidRPr="00A304DB">
        <w:rPr>
          <w:rFonts w:asciiTheme="minorHAnsi" w:hAnsiTheme="minorHAnsi" w:cstheme="minorHAnsi"/>
          <w:color w:val="000000"/>
        </w:rPr>
        <w:t>to create their own solutions</w:t>
      </w: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Each side of the relationship needs to be aware of personal prejudices and agendas</w:t>
      </w: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Each meeting or contact needs to have enough time to be most effective</w:t>
      </w: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 xml:space="preserve">The relationship between the EM2 </w:t>
      </w:r>
      <w:r w:rsidR="00650861" w:rsidRPr="00A304DB">
        <w:rPr>
          <w:rFonts w:asciiTheme="minorHAnsi" w:hAnsiTheme="minorHAnsi" w:cstheme="minorHAnsi"/>
          <w:color w:val="000000"/>
        </w:rPr>
        <w:t xml:space="preserve">minister </w:t>
      </w:r>
      <w:r w:rsidRPr="00A304DB">
        <w:rPr>
          <w:rFonts w:asciiTheme="minorHAnsi" w:hAnsiTheme="minorHAnsi" w:cstheme="minorHAnsi"/>
          <w:color w:val="000000"/>
        </w:rPr>
        <w:t xml:space="preserve">and Pastoral Advisor may be quite critical for a range of reasons; it will be important to set early boundaries to ensure good practice and necessary space </w:t>
      </w: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 xml:space="preserve">An agreement needs to be made about the confidential nature of discussions, with </w:t>
      </w:r>
      <w:r w:rsidR="00F90D99" w:rsidRPr="00A304DB">
        <w:rPr>
          <w:rFonts w:asciiTheme="minorHAnsi" w:hAnsiTheme="minorHAnsi" w:cstheme="minorHAnsi"/>
          <w:color w:val="000000"/>
        </w:rPr>
        <w:t xml:space="preserve">negotiation of appropriate </w:t>
      </w:r>
      <w:r w:rsidRPr="00A304DB">
        <w:rPr>
          <w:rFonts w:asciiTheme="minorHAnsi" w:hAnsiTheme="minorHAnsi" w:cstheme="minorHAnsi"/>
          <w:color w:val="000000"/>
        </w:rPr>
        <w:t xml:space="preserve">permission </w:t>
      </w:r>
      <w:r w:rsidR="00F90D99" w:rsidRPr="00A304DB">
        <w:rPr>
          <w:rFonts w:asciiTheme="minorHAnsi" w:hAnsiTheme="minorHAnsi" w:cstheme="minorHAnsi"/>
          <w:color w:val="000000"/>
        </w:rPr>
        <w:t>on the sharing of</w:t>
      </w:r>
      <w:r w:rsidRPr="00A304DB">
        <w:rPr>
          <w:rFonts w:asciiTheme="minorHAnsi" w:hAnsiTheme="minorHAnsi" w:cstheme="minorHAnsi"/>
          <w:color w:val="000000"/>
        </w:rPr>
        <w:t xml:space="preserve"> any information</w:t>
      </w:r>
      <w:r w:rsidR="00F90D99" w:rsidRPr="00A304DB">
        <w:rPr>
          <w:rFonts w:asciiTheme="minorHAnsi" w:hAnsiTheme="minorHAnsi" w:cstheme="minorHAnsi"/>
          <w:color w:val="000000"/>
        </w:rPr>
        <w:t xml:space="preserve"> to a third party</w:t>
      </w:r>
      <w:r w:rsidRPr="00A304DB">
        <w:rPr>
          <w:rFonts w:asciiTheme="minorHAnsi" w:hAnsiTheme="minorHAnsi" w:cstheme="minorHAnsi"/>
          <w:color w:val="000000"/>
        </w:rPr>
        <w:t xml:space="preserve"> </w:t>
      </w: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While the work in the place of ministry may well be discussed, the focus is on the role of the person in post and their experience of ministry</w:t>
      </w:r>
    </w:p>
    <w:p w:rsidR="005C3146" w:rsidRPr="00A304DB" w:rsidRDefault="005C3146">
      <w:pPr>
        <w:numPr>
          <w:ilvl w:val="0"/>
          <w:numId w:val="10"/>
        </w:numPr>
        <w:rPr>
          <w:rFonts w:asciiTheme="minorHAnsi" w:hAnsiTheme="minorHAnsi" w:cstheme="minorHAnsi"/>
          <w:color w:val="000000"/>
        </w:rPr>
      </w:pPr>
      <w:r w:rsidRPr="00A304DB">
        <w:rPr>
          <w:rFonts w:asciiTheme="minorHAnsi" w:hAnsiTheme="minorHAnsi" w:cstheme="minorHAnsi"/>
          <w:color w:val="000000"/>
        </w:rPr>
        <w:t>It may be that the Pastoral Advisor will be proactive, setting goals and introducing case studies to help understand recurring issues</w:t>
      </w:r>
    </w:p>
    <w:p w:rsidR="005C3146" w:rsidRPr="00A304DB" w:rsidRDefault="005C3146">
      <w:pPr>
        <w:rPr>
          <w:rFonts w:asciiTheme="minorHAnsi" w:hAnsiTheme="minorHAnsi" w:cstheme="minorHAnsi"/>
          <w:color w:val="000000"/>
        </w:rPr>
      </w:pPr>
    </w:p>
    <w:p w:rsidR="005C3146" w:rsidRPr="00A304DB" w:rsidRDefault="008E13D2" w:rsidP="00301933">
      <w:pPr>
        <w:rPr>
          <w:rFonts w:asciiTheme="minorHAnsi" w:hAnsiTheme="minorHAnsi" w:cstheme="minorHAnsi"/>
          <w:color w:val="000000"/>
          <w:sz w:val="22"/>
          <w:szCs w:val="22"/>
        </w:rPr>
      </w:pPr>
      <w:r w:rsidRPr="00A304DB">
        <w:rPr>
          <w:rFonts w:asciiTheme="minorHAnsi" w:hAnsiTheme="minorHAnsi" w:cstheme="minorHAnsi"/>
          <w:color w:val="000000"/>
        </w:rPr>
        <w:t>3.3.5</w:t>
      </w:r>
      <w:r w:rsidRPr="00A304DB">
        <w:rPr>
          <w:rFonts w:asciiTheme="minorHAnsi" w:hAnsiTheme="minorHAnsi" w:cstheme="minorHAnsi"/>
          <w:color w:val="000000"/>
        </w:rPr>
        <w:tab/>
      </w:r>
      <w:r w:rsidR="005C3146" w:rsidRPr="00A304DB">
        <w:rPr>
          <w:rFonts w:asciiTheme="minorHAnsi" w:hAnsiTheme="minorHAnsi" w:cstheme="minorHAnsi"/>
          <w:color w:val="000000"/>
        </w:rPr>
        <w:t>Pastoral Advisors are key in EM2, supporting the successful completion of the EM2 process</w:t>
      </w:r>
      <w:r w:rsidR="00F90D99" w:rsidRPr="00A304DB">
        <w:rPr>
          <w:rFonts w:asciiTheme="minorHAnsi" w:hAnsiTheme="minorHAnsi" w:cstheme="minorHAnsi"/>
          <w:color w:val="000000"/>
        </w:rPr>
        <w:t xml:space="preserve"> and</w:t>
      </w:r>
      <w:r w:rsidR="005C3146" w:rsidRPr="00A304DB">
        <w:rPr>
          <w:rFonts w:asciiTheme="minorHAnsi" w:hAnsiTheme="minorHAnsi" w:cstheme="minorHAnsi"/>
          <w:color w:val="000000"/>
        </w:rPr>
        <w:t xml:space="preserve"> guiding the minister or CRCW towards good ministry and completion of a learning phase.  It may be </w:t>
      </w:r>
      <w:r w:rsidR="00F41213" w:rsidRPr="00A304DB">
        <w:rPr>
          <w:rFonts w:asciiTheme="minorHAnsi" w:hAnsiTheme="minorHAnsi" w:cstheme="minorHAnsi"/>
          <w:color w:val="000000"/>
        </w:rPr>
        <w:t xml:space="preserve">however, that in rare circumstances </w:t>
      </w:r>
      <w:r w:rsidR="005C3146" w:rsidRPr="00A304DB">
        <w:rPr>
          <w:rFonts w:asciiTheme="minorHAnsi" w:hAnsiTheme="minorHAnsi" w:cstheme="minorHAnsi"/>
          <w:color w:val="000000"/>
        </w:rPr>
        <w:t xml:space="preserve">such a key relationship does not </w:t>
      </w:r>
      <w:r w:rsidR="00ED6702" w:rsidRPr="00A304DB">
        <w:rPr>
          <w:rFonts w:asciiTheme="minorHAnsi" w:hAnsiTheme="minorHAnsi" w:cstheme="minorHAnsi"/>
          <w:color w:val="000000"/>
        </w:rPr>
        <w:t xml:space="preserve">always </w:t>
      </w:r>
      <w:r w:rsidR="005C3146" w:rsidRPr="00A304DB">
        <w:rPr>
          <w:rFonts w:asciiTheme="minorHAnsi" w:hAnsiTheme="minorHAnsi" w:cstheme="minorHAnsi"/>
          <w:color w:val="000000"/>
        </w:rPr>
        <w:t xml:space="preserve">work. </w:t>
      </w:r>
      <w:r w:rsidR="00F41213" w:rsidRPr="00A304DB">
        <w:rPr>
          <w:rFonts w:asciiTheme="minorHAnsi" w:hAnsiTheme="minorHAnsi" w:cstheme="minorHAnsi"/>
          <w:color w:val="000000"/>
        </w:rPr>
        <w:t xml:space="preserve">In order to prevent such a situation </w:t>
      </w:r>
      <w:r w:rsidR="00ED6702" w:rsidRPr="00A304DB">
        <w:rPr>
          <w:rFonts w:asciiTheme="minorHAnsi" w:hAnsiTheme="minorHAnsi" w:cstheme="minorHAnsi"/>
          <w:color w:val="000000"/>
        </w:rPr>
        <w:t>developing Synod</w:t>
      </w:r>
      <w:r w:rsidR="005C3146" w:rsidRPr="00A304DB">
        <w:rPr>
          <w:rFonts w:asciiTheme="minorHAnsi" w:hAnsiTheme="minorHAnsi" w:cstheme="minorHAnsi"/>
          <w:color w:val="000000"/>
        </w:rPr>
        <w:t xml:space="preserve"> Training Officers</w:t>
      </w:r>
      <w:r w:rsidR="00F90D99" w:rsidRPr="00A304DB">
        <w:rPr>
          <w:rFonts w:asciiTheme="minorHAnsi" w:hAnsiTheme="minorHAnsi" w:cstheme="minorHAnsi"/>
          <w:color w:val="000000"/>
        </w:rPr>
        <w:t xml:space="preserve"> (or their equivalent) </w:t>
      </w:r>
      <w:r w:rsidR="00F41213" w:rsidRPr="00A304DB">
        <w:rPr>
          <w:rFonts w:asciiTheme="minorHAnsi" w:hAnsiTheme="minorHAnsi" w:cstheme="minorHAnsi"/>
          <w:color w:val="000000"/>
        </w:rPr>
        <w:t xml:space="preserve">are asked to contact </w:t>
      </w:r>
      <w:r w:rsidR="005C3146" w:rsidRPr="00A304DB">
        <w:rPr>
          <w:rFonts w:asciiTheme="minorHAnsi" w:hAnsiTheme="minorHAnsi" w:cstheme="minorHAnsi"/>
          <w:color w:val="000000"/>
        </w:rPr>
        <w:t xml:space="preserve">the EM2 </w:t>
      </w:r>
      <w:r w:rsidR="00650861" w:rsidRPr="00A304DB">
        <w:rPr>
          <w:rFonts w:asciiTheme="minorHAnsi" w:hAnsiTheme="minorHAnsi" w:cstheme="minorHAnsi"/>
          <w:color w:val="000000"/>
        </w:rPr>
        <w:t xml:space="preserve">minister </w:t>
      </w:r>
      <w:r w:rsidR="005C3146" w:rsidRPr="00A304DB">
        <w:rPr>
          <w:rFonts w:asciiTheme="minorHAnsi" w:hAnsiTheme="minorHAnsi" w:cstheme="minorHAnsi"/>
          <w:color w:val="000000"/>
        </w:rPr>
        <w:t xml:space="preserve">six months after the appointment of their </w:t>
      </w:r>
      <w:r w:rsidR="005C3146" w:rsidRPr="00A304DB">
        <w:rPr>
          <w:rFonts w:asciiTheme="minorHAnsi" w:hAnsiTheme="minorHAnsi" w:cstheme="minorHAnsi"/>
          <w:color w:val="000000"/>
        </w:rPr>
        <w:lastRenderedPageBreak/>
        <w:t>Pas</w:t>
      </w:r>
      <w:r w:rsidR="00E90FC4" w:rsidRPr="00A304DB">
        <w:rPr>
          <w:rFonts w:asciiTheme="minorHAnsi" w:hAnsiTheme="minorHAnsi" w:cstheme="minorHAnsi"/>
          <w:color w:val="000000"/>
        </w:rPr>
        <w:t>toral Advisor in order to check with both parties if</w:t>
      </w:r>
      <w:r w:rsidR="005C3146" w:rsidRPr="00A304DB">
        <w:rPr>
          <w:rFonts w:asciiTheme="minorHAnsi" w:hAnsiTheme="minorHAnsi" w:cstheme="minorHAnsi"/>
          <w:color w:val="000000"/>
        </w:rPr>
        <w:t xml:space="preserve"> the relationship </w:t>
      </w:r>
      <w:r w:rsidR="00E90FC4" w:rsidRPr="00A304DB">
        <w:rPr>
          <w:rFonts w:asciiTheme="minorHAnsi" w:hAnsiTheme="minorHAnsi" w:cstheme="minorHAnsi"/>
          <w:color w:val="000000"/>
        </w:rPr>
        <w:t xml:space="preserve">is working </w:t>
      </w:r>
      <w:r w:rsidR="005C3146" w:rsidRPr="00A304DB">
        <w:rPr>
          <w:rFonts w:asciiTheme="minorHAnsi" w:hAnsiTheme="minorHAnsi" w:cstheme="minorHAnsi"/>
          <w:color w:val="000000"/>
        </w:rPr>
        <w:t>and, if necessary, seek a new appointment.</w:t>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b/>
          <w:color w:val="000000"/>
        </w:rPr>
      </w:pPr>
    </w:p>
    <w:p w:rsidR="005C3146" w:rsidRPr="00A304DB" w:rsidRDefault="008E13D2">
      <w:pPr>
        <w:rPr>
          <w:rFonts w:asciiTheme="minorHAnsi" w:hAnsiTheme="minorHAnsi" w:cstheme="minorHAnsi"/>
          <w:b/>
          <w:color w:val="000000"/>
        </w:rPr>
      </w:pPr>
      <w:r w:rsidRPr="00A304DB">
        <w:rPr>
          <w:rFonts w:asciiTheme="minorHAnsi" w:hAnsiTheme="minorHAnsi" w:cstheme="minorHAnsi"/>
          <w:b/>
          <w:color w:val="000000"/>
        </w:rPr>
        <w:t>3.4</w:t>
      </w:r>
      <w:r w:rsidRPr="00A304DB">
        <w:rPr>
          <w:rFonts w:asciiTheme="minorHAnsi" w:hAnsiTheme="minorHAnsi" w:cstheme="minorHAnsi"/>
          <w:b/>
          <w:color w:val="000000"/>
        </w:rPr>
        <w:tab/>
      </w:r>
      <w:r w:rsidR="005C3146" w:rsidRPr="00A304DB">
        <w:rPr>
          <w:rFonts w:asciiTheme="minorHAnsi" w:hAnsiTheme="minorHAnsi" w:cstheme="minorHAnsi"/>
          <w:b/>
          <w:color w:val="000000"/>
        </w:rPr>
        <w:t xml:space="preserve">Place of ministry as learning environment </w:t>
      </w: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3.4.1</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Ministers and CRCWs are </w:t>
      </w:r>
      <w:r w:rsidR="00F90D99" w:rsidRPr="00A304DB">
        <w:rPr>
          <w:rFonts w:asciiTheme="minorHAnsi" w:hAnsiTheme="minorHAnsi" w:cstheme="minorHAnsi"/>
          <w:color w:val="000000"/>
        </w:rPr>
        <w:t>deployed</w:t>
      </w:r>
      <w:r w:rsidR="005C3146" w:rsidRPr="00A304DB">
        <w:rPr>
          <w:rFonts w:asciiTheme="minorHAnsi" w:hAnsiTheme="minorHAnsi" w:cstheme="minorHAnsi"/>
          <w:color w:val="000000"/>
        </w:rPr>
        <w:t xml:space="preserve"> in a range of places of ministry, from single churches to community centres, to multi pastorates to chaplaincies, to missional communities alongside secular employment and more.  There is no single model of ministry in the URC.  In preparation for </w:t>
      </w:r>
      <w:r w:rsidR="00F90D99" w:rsidRPr="00A304DB">
        <w:rPr>
          <w:rFonts w:asciiTheme="minorHAnsi" w:hAnsiTheme="minorHAnsi" w:cstheme="minorHAnsi"/>
          <w:color w:val="000000"/>
        </w:rPr>
        <w:t>ordination or commissioning</w:t>
      </w:r>
      <w:r w:rsidR="005C3146" w:rsidRPr="00A304DB">
        <w:rPr>
          <w:rFonts w:asciiTheme="minorHAnsi" w:hAnsiTheme="minorHAnsi" w:cstheme="minorHAnsi"/>
          <w:color w:val="000000"/>
        </w:rPr>
        <w:t xml:space="preserve">, the place of ministry will be made aware </w:t>
      </w:r>
      <w:r w:rsidR="00F90D99" w:rsidRPr="00A304DB">
        <w:rPr>
          <w:rFonts w:asciiTheme="minorHAnsi" w:hAnsiTheme="minorHAnsi" w:cstheme="minorHAnsi"/>
          <w:color w:val="000000"/>
        </w:rPr>
        <w:t xml:space="preserve">by the Synod that </w:t>
      </w:r>
      <w:r w:rsidR="005C3146" w:rsidRPr="00A304DB">
        <w:rPr>
          <w:rFonts w:asciiTheme="minorHAnsi" w:hAnsiTheme="minorHAnsi" w:cstheme="minorHAnsi"/>
          <w:color w:val="000000"/>
        </w:rPr>
        <w:t xml:space="preserve">not only </w:t>
      </w:r>
      <w:r w:rsidR="00F90D99" w:rsidRPr="00A304DB">
        <w:rPr>
          <w:rFonts w:asciiTheme="minorHAnsi" w:hAnsiTheme="minorHAnsi" w:cstheme="minorHAnsi"/>
          <w:color w:val="000000"/>
        </w:rPr>
        <w:t>is</w:t>
      </w:r>
      <w:r w:rsidR="005C3146" w:rsidRPr="00A304DB">
        <w:rPr>
          <w:rFonts w:asciiTheme="minorHAnsi" w:hAnsiTheme="minorHAnsi" w:cstheme="minorHAnsi"/>
          <w:color w:val="000000"/>
        </w:rPr>
        <w:t xml:space="preserve"> the EM2 minister or CRCW required to undertake further training, but also that people in the place of ministry will have a role to play in that training. It is expected that they will encourage such training.</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3.4.2</w:t>
      </w:r>
      <w:r w:rsidRPr="00A304DB">
        <w:rPr>
          <w:rFonts w:asciiTheme="minorHAnsi" w:hAnsiTheme="minorHAnsi" w:cstheme="minorHAnsi"/>
          <w:color w:val="000000"/>
        </w:rPr>
        <w:tab/>
      </w:r>
      <w:r w:rsidR="005C3146" w:rsidRPr="00A304DB">
        <w:rPr>
          <w:rFonts w:asciiTheme="minorHAnsi" w:hAnsiTheme="minorHAnsi" w:cstheme="minorHAnsi"/>
          <w:color w:val="000000"/>
        </w:rPr>
        <w:t>In each place of ministry, there are people to whom the recognised minister relates.  In the EM2 period, there is a group from th</w:t>
      </w:r>
      <w:r w:rsidR="00F41213" w:rsidRPr="00A304DB">
        <w:rPr>
          <w:rFonts w:asciiTheme="minorHAnsi" w:hAnsiTheme="minorHAnsi" w:cstheme="minorHAnsi"/>
          <w:color w:val="000000"/>
        </w:rPr>
        <w:t>e</w:t>
      </w:r>
      <w:r w:rsidR="005C3146" w:rsidRPr="00A304DB">
        <w:rPr>
          <w:rFonts w:asciiTheme="minorHAnsi" w:hAnsiTheme="minorHAnsi" w:cstheme="minorHAnsi"/>
          <w:color w:val="000000"/>
        </w:rPr>
        <w:t xml:space="preserve"> pas</w:t>
      </w:r>
      <w:r w:rsidR="009A476C" w:rsidRPr="00A304DB">
        <w:rPr>
          <w:rFonts w:asciiTheme="minorHAnsi" w:hAnsiTheme="minorHAnsi" w:cstheme="minorHAnsi"/>
          <w:color w:val="000000"/>
        </w:rPr>
        <w:t xml:space="preserve">torate who join the minister </w:t>
      </w:r>
      <w:r w:rsidR="005C3146" w:rsidRPr="00A304DB">
        <w:rPr>
          <w:rFonts w:asciiTheme="minorHAnsi" w:hAnsiTheme="minorHAnsi" w:cstheme="minorHAnsi"/>
          <w:color w:val="000000"/>
        </w:rPr>
        <w:t xml:space="preserve">in relating their work to their call and mission.  Sometimes it is an Eldership, sometimes it is a recognised reflection group called together for the task, other times it may be a ministerial or Chaplaincy team.  In each situation, there is the potential for this group of people to support the learning of the EM2 minister </w:t>
      </w:r>
      <w:r w:rsidR="00F41213" w:rsidRPr="00A304DB">
        <w:rPr>
          <w:rFonts w:asciiTheme="minorHAnsi" w:hAnsiTheme="minorHAnsi" w:cstheme="minorHAnsi"/>
          <w:color w:val="000000"/>
        </w:rPr>
        <w:t xml:space="preserve">and </w:t>
      </w:r>
      <w:r w:rsidR="00186C79" w:rsidRPr="00A304DB">
        <w:rPr>
          <w:rFonts w:asciiTheme="minorHAnsi" w:hAnsiTheme="minorHAnsi" w:cstheme="minorHAnsi"/>
          <w:color w:val="000000"/>
        </w:rPr>
        <w:t>this is</w:t>
      </w:r>
      <w:r w:rsidR="00F41213" w:rsidRPr="00A304DB">
        <w:rPr>
          <w:rFonts w:asciiTheme="minorHAnsi" w:hAnsiTheme="minorHAnsi" w:cstheme="minorHAnsi"/>
          <w:color w:val="000000"/>
        </w:rPr>
        <w:t xml:space="preserve"> encourage</w:t>
      </w:r>
      <w:r w:rsidR="00186C79" w:rsidRPr="00A304DB">
        <w:rPr>
          <w:rFonts w:asciiTheme="minorHAnsi" w:hAnsiTheme="minorHAnsi" w:cstheme="minorHAnsi"/>
          <w:color w:val="000000"/>
        </w:rPr>
        <w:t>d.</w:t>
      </w:r>
      <w:r w:rsidR="005C3146" w:rsidRPr="00A304DB">
        <w:rPr>
          <w:rFonts w:asciiTheme="minorHAnsi" w:hAnsiTheme="minorHAnsi" w:cstheme="minorHAnsi"/>
          <w:color w:val="000000"/>
        </w:rPr>
        <w:t xml:space="preserve">  There are points in the Learning Journal where this interaction is prompted and where reflections can be recorded.  The intentionality of this learning relationship is that it should become second nature for a minister or CRCW to so reflect with the people in their place of ministry </w:t>
      </w:r>
      <w:r w:rsidR="00F90D99" w:rsidRPr="00A304DB">
        <w:rPr>
          <w:rFonts w:asciiTheme="minorHAnsi" w:hAnsiTheme="minorHAnsi" w:cstheme="minorHAnsi"/>
          <w:color w:val="000000"/>
        </w:rPr>
        <w:t>beyond the EM2 period</w:t>
      </w:r>
      <w:r w:rsidR="005C3146" w:rsidRPr="00A304DB">
        <w:rPr>
          <w:rFonts w:asciiTheme="minorHAnsi" w:hAnsiTheme="minorHAnsi" w:cstheme="minorHAnsi"/>
          <w:color w:val="000000"/>
        </w:rPr>
        <w:t>.</w:t>
      </w:r>
    </w:p>
    <w:p w:rsidR="005C3146" w:rsidRPr="00A304DB" w:rsidRDefault="005C3146">
      <w:pPr>
        <w:rPr>
          <w:rFonts w:asciiTheme="minorHAnsi" w:hAnsiTheme="minorHAnsi" w:cstheme="minorHAnsi"/>
          <w:b/>
          <w:color w:val="000000"/>
        </w:rPr>
      </w:pPr>
    </w:p>
    <w:p w:rsidR="009A476C" w:rsidRPr="00A304DB" w:rsidRDefault="009A476C">
      <w:pPr>
        <w:rPr>
          <w:rFonts w:asciiTheme="minorHAnsi" w:hAnsiTheme="minorHAnsi" w:cstheme="minorHAnsi"/>
          <w:b/>
          <w:color w:val="000000"/>
        </w:rPr>
      </w:pPr>
      <w:bookmarkStart w:id="1" w:name="OLE_LINK1"/>
    </w:p>
    <w:p w:rsidR="005C3146" w:rsidRPr="00A304DB" w:rsidRDefault="008E13D2">
      <w:pPr>
        <w:rPr>
          <w:rFonts w:asciiTheme="minorHAnsi" w:hAnsiTheme="minorHAnsi" w:cstheme="minorHAnsi"/>
          <w:b/>
          <w:color w:val="000000"/>
        </w:rPr>
      </w:pPr>
      <w:r w:rsidRPr="00A304DB">
        <w:rPr>
          <w:rFonts w:asciiTheme="minorHAnsi" w:hAnsiTheme="minorHAnsi" w:cstheme="minorHAnsi"/>
          <w:b/>
          <w:color w:val="000000"/>
        </w:rPr>
        <w:t>3.5</w:t>
      </w:r>
      <w:r w:rsidRPr="00A304DB">
        <w:rPr>
          <w:rFonts w:asciiTheme="minorHAnsi" w:hAnsiTheme="minorHAnsi" w:cstheme="minorHAnsi"/>
          <w:b/>
          <w:color w:val="000000"/>
        </w:rPr>
        <w:tab/>
      </w:r>
      <w:r w:rsidR="005C3146" w:rsidRPr="00A304DB">
        <w:rPr>
          <w:rFonts w:asciiTheme="minorHAnsi" w:hAnsiTheme="minorHAnsi" w:cstheme="minorHAnsi"/>
          <w:b/>
          <w:color w:val="000000"/>
        </w:rPr>
        <w:t xml:space="preserve">Synod </w:t>
      </w:r>
      <w:r w:rsidR="00301933" w:rsidRPr="00A304DB">
        <w:rPr>
          <w:rFonts w:asciiTheme="minorHAnsi" w:hAnsiTheme="minorHAnsi" w:cstheme="minorHAnsi"/>
          <w:b/>
          <w:color w:val="000000"/>
        </w:rPr>
        <w:t>EM2</w:t>
      </w:r>
      <w:r w:rsidR="005C3146" w:rsidRPr="00A304DB">
        <w:rPr>
          <w:rFonts w:asciiTheme="minorHAnsi" w:hAnsiTheme="minorHAnsi" w:cstheme="minorHAnsi"/>
          <w:b/>
          <w:color w:val="000000"/>
        </w:rPr>
        <w:t xml:space="preserve"> Officer </w:t>
      </w:r>
    </w:p>
    <w:bookmarkEnd w:id="1"/>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3.5.1</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Each Synod has its own Synod </w:t>
      </w:r>
      <w:r w:rsidR="00301933" w:rsidRPr="00A304DB">
        <w:rPr>
          <w:rFonts w:asciiTheme="minorHAnsi" w:hAnsiTheme="minorHAnsi" w:cstheme="minorHAnsi"/>
          <w:color w:val="000000"/>
        </w:rPr>
        <w:t>EM2 O</w:t>
      </w:r>
      <w:r w:rsidR="005C3146" w:rsidRPr="00A304DB">
        <w:rPr>
          <w:rFonts w:asciiTheme="minorHAnsi" w:hAnsiTheme="minorHAnsi" w:cstheme="minorHAnsi"/>
          <w:color w:val="000000"/>
        </w:rPr>
        <w:t xml:space="preserve">fficer (who may variously be </w:t>
      </w:r>
      <w:r w:rsidR="00301933" w:rsidRPr="00A304DB">
        <w:rPr>
          <w:rFonts w:asciiTheme="minorHAnsi" w:hAnsiTheme="minorHAnsi" w:cstheme="minorHAnsi"/>
          <w:color w:val="000000"/>
        </w:rPr>
        <w:t>a</w:t>
      </w:r>
      <w:r w:rsidR="005C3146" w:rsidRPr="00A304DB">
        <w:rPr>
          <w:rFonts w:asciiTheme="minorHAnsi" w:hAnsiTheme="minorHAnsi" w:cstheme="minorHAnsi"/>
          <w:color w:val="000000"/>
        </w:rPr>
        <w:t xml:space="preserve"> Training Officer, Development Officer or other </w:t>
      </w:r>
      <w:r w:rsidR="00301933" w:rsidRPr="00A304DB">
        <w:rPr>
          <w:rFonts w:asciiTheme="minorHAnsi" w:hAnsiTheme="minorHAnsi" w:cstheme="minorHAnsi"/>
          <w:color w:val="000000"/>
        </w:rPr>
        <w:t>recognised person</w:t>
      </w:r>
      <w:r w:rsidR="005C3146" w:rsidRPr="00A304DB">
        <w:rPr>
          <w:rFonts w:asciiTheme="minorHAnsi" w:hAnsiTheme="minorHAnsi" w:cstheme="minorHAnsi"/>
          <w:color w:val="000000"/>
        </w:rPr>
        <w:t xml:space="preserve">) who has (or shares) overall responsibility for the management of all continuing ministerial education, </w:t>
      </w:r>
      <w:r w:rsidR="00EB6D81" w:rsidRPr="00A304DB">
        <w:rPr>
          <w:rFonts w:asciiTheme="minorHAnsi" w:hAnsiTheme="minorHAnsi" w:cstheme="minorHAnsi"/>
          <w:color w:val="000000"/>
        </w:rPr>
        <w:t>including</w:t>
      </w:r>
      <w:r w:rsidR="005C3146" w:rsidRPr="00A304DB">
        <w:rPr>
          <w:rFonts w:asciiTheme="minorHAnsi" w:hAnsiTheme="minorHAnsi" w:cstheme="minorHAnsi"/>
          <w:color w:val="000000"/>
        </w:rPr>
        <w:t xml:space="preserve"> an EM2 program</w:t>
      </w:r>
      <w:r w:rsidR="00EB6D81" w:rsidRPr="00A304DB">
        <w:rPr>
          <w:rFonts w:asciiTheme="minorHAnsi" w:hAnsiTheme="minorHAnsi" w:cstheme="minorHAnsi"/>
          <w:color w:val="000000"/>
        </w:rPr>
        <w:t xml:space="preserve">me for EM2 ministers and CRCWs, otherwise, a Synod EM2 Officer. </w:t>
      </w:r>
      <w:r w:rsidR="005C3146" w:rsidRPr="00A304DB">
        <w:rPr>
          <w:rFonts w:asciiTheme="minorHAnsi" w:hAnsiTheme="minorHAnsi" w:cstheme="minorHAnsi"/>
          <w:color w:val="000000"/>
        </w:rPr>
        <w:t xml:space="preserve">Their </w:t>
      </w:r>
      <w:r w:rsidR="00EB6D81" w:rsidRPr="00A304DB">
        <w:rPr>
          <w:rFonts w:asciiTheme="minorHAnsi" w:hAnsiTheme="minorHAnsi" w:cstheme="minorHAnsi"/>
          <w:color w:val="000000"/>
        </w:rPr>
        <w:t xml:space="preserve">designated </w:t>
      </w:r>
      <w:r w:rsidR="005C3146" w:rsidRPr="00A304DB">
        <w:rPr>
          <w:rFonts w:asciiTheme="minorHAnsi" w:hAnsiTheme="minorHAnsi" w:cstheme="minorHAnsi"/>
          <w:color w:val="000000"/>
        </w:rPr>
        <w:t xml:space="preserve">role in EM2 is to </w:t>
      </w:r>
    </w:p>
    <w:p w:rsidR="005C3146" w:rsidRPr="00A304DB" w:rsidRDefault="005C3146">
      <w:pPr>
        <w:numPr>
          <w:ilvl w:val="0"/>
          <w:numId w:val="11"/>
        </w:numPr>
        <w:rPr>
          <w:rFonts w:asciiTheme="minorHAnsi" w:hAnsiTheme="minorHAnsi" w:cstheme="minorHAnsi"/>
          <w:color w:val="000000"/>
        </w:rPr>
      </w:pPr>
      <w:r w:rsidRPr="00A304DB">
        <w:rPr>
          <w:rFonts w:asciiTheme="minorHAnsi" w:hAnsiTheme="minorHAnsi" w:cstheme="minorHAnsi"/>
          <w:color w:val="000000"/>
        </w:rPr>
        <w:t>plan and conduct learning events, including Synod Schools</w:t>
      </w:r>
    </w:p>
    <w:p w:rsidR="005C3146" w:rsidRPr="00A304DB" w:rsidRDefault="005C3146">
      <w:pPr>
        <w:numPr>
          <w:ilvl w:val="0"/>
          <w:numId w:val="11"/>
        </w:numPr>
        <w:rPr>
          <w:rFonts w:asciiTheme="minorHAnsi" w:hAnsiTheme="minorHAnsi" w:cstheme="minorHAnsi"/>
          <w:color w:val="000000"/>
        </w:rPr>
      </w:pPr>
      <w:r w:rsidRPr="00A304DB">
        <w:rPr>
          <w:rFonts w:asciiTheme="minorHAnsi" w:hAnsiTheme="minorHAnsi" w:cstheme="minorHAnsi"/>
          <w:color w:val="000000"/>
        </w:rPr>
        <w:t>support individuals to make learning decisions based on need arising from the context of their place of ministry</w:t>
      </w:r>
    </w:p>
    <w:p w:rsidR="005C3146" w:rsidRPr="00A304DB" w:rsidRDefault="005C3146">
      <w:pPr>
        <w:numPr>
          <w:ilvl w:val="0"/>
          <w:numId w:val="11"/>
        </w:numPr>
        <w:rPr>
          <w:rFonts w:asciiTheme="minorHAnsi" w:hAnsiTheme="minorHAnsi" w:cstheme="minorHAnsi"/>
          <w:color w:val="000000"/>
        </w:rPr>
      </w:pPr>
      <w:r w:rsidRPr="00A304DB">
        <w:rPr>
          <w:rFonts w:asciiTheme="minorHAnsi" w:hAnsiTheme="minorHAnsi" w:cstheme="minorHAnsi"/>
          <w:color w:val="000000"/>
        </w:rPr>
        <w:t xml:space="preserve">arrange whatever funding for learning is agreed at Synod and Assembly </w:t>
      </w:r>
    </w:p>
    <w:p w:rsidR="00ED5779" w:rsidRPr="00A304DB" w:rsidRDefault="00ED5779">
      <w:pPr>
        <w:numPr>
          <w:ilvl w:val="0"/>
          <w:numId w:val="11"/>
        </w:numPr>
        <w:rPr>
          <w:rFonts w:asciiTheme="minorHAnsi" w:hAnsiTheme="minorHAnsi" w:cstheme="minorHAnsi"/>
          <w:color w:val="000000"/>
        </w:rPr>
      </w:pPr>
      <w:r w:rsidRPr="00A304DB">
        <w:rPr>
          <w:rFonts w:asciiTheme="minorHAnsi" w:hAnsiTheme="minorHAnsi" w:cstheme="minorHAnsi"/>
          <w:color w:val="000000"/>
        </w:rPr>
        <w:t>support ministerial development using a formal plan as at Appendix 3</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3.5.2</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The Synod </w:t>
      </w:r>
      <w:r w:rsidR="00EB6D81" w:rsidRPr="00A304DB">
        <w:rPr>
          <w:rFonts w:asciiTheme="minorHAnsi" w:hAnsiTheme="minorHAnsi" w:cstheme="minorHAnsi"/>
          <w:color w:val="000000"/>
        </w:rPr>
        <w:t>EM2</w:t>
      </w:r>
      <w:r w:rsidR="005C3146" w:rsidRPr="00A304DB">
        <w:rPr>
          <w:rFonts w:asciiTheme="minorHAnsi" w:hAnsiTheme="minorHAnsi" w:cstheme="minorHAnsi"/>
          <w:color w:val="000000"/>
        </w:rPr>
        <w:t xml:space="preserve"> Officer arranges study days each year for EM2 ministers or CRCWs, and where the numbers may not warrant such a programme, the </w:t>
      </w:r>
      <w:r w:rsidR="00EB6D81" w:rsidRPr="00A304DB">
        <w:rPr>
          <w:rFonts w:asciiTheme="minorHAnsi" w:hAnsiTheme="minorHAnsi" w:cstheme="minorHAnsi"/>
          <w:color w:val="000000"/>
        </w:rPr>
        <w:t xml:space="preserve">Synod EM2 Officer </w:t>
      </w:r>
      <w:r w:rsidR="005C3146" w:rsidRPr="00A304DB">
        <w:rPr>
          <w:rFonts w:asciiTheme="minorHAnsi" w:hAnsiTheme="minorHAnsi" w:cstheme="minorHAnsi"/>
          <w:color w:val="000000"/>
        </w:rPr>
        <w:t>may have arrangements with adjacent Synods or within their Regional Training Partnership or other ecumenical partnerships to combine cohorts for training events.</w:t>
      </w:r>
    </w:p>
    <w:p w:rsidR="005C3146" w:rsidRPr="00A304DB" w:rsidRDefault="005C3146">
      <w:pPr>
        <w:rPr>
          <w:rFonts w:asciiTheme="minorHAnsi" w:hAnsiTheme="minorHAnsi" w:cstheme="minorHAnsi"/>
          <w:color w:val="000000"/>
        </w:rPr>
      </w:pPr>
    </w:p>
    <w:p w:rsidR="005C3146" w:rsidRPr="00A304DB" w:rsidRDefault="008E13D2">
      <w:pPr>
        <w:rPr>
          <w:rFonts w:asciiTheme="minorHAnsi" w:hAnsiTheme="minorHAnsi" w:cstheme="minorHAnsi"/>
          <w:color w:val="000000"/>
        </w:rPr>
      </w:pPr>
      <w:r w:rsidRPr="00A304DB">
        <w:rPr>
          <w:rFonts w:asciiTheme="minorHAnsi" w:hAnsiTheme="minorHAnsi" w:cstheme="minorHAnsi"/>
          <w:color w:val="000000"/>
        </w:rPr>
        <w:t>3.5.2</w:t>
      </w:r>
      <w:r w:rsidRPr="00A304DB">
        <w:rPr>
          <w:rFonts w:asciiTheme="minorHAnsi" w:hAnsiTheme="minorHAnsi" w:cstheme="minorHAnsi"/>
          <w:color w:val="000000"/>
        </w:rPr>
        <w:tab/>
      </w:r>
      <w:r w:rsidR="005C3146" w:rsidRPr="00A304DB">
        <w:rPr>
          <w:rFonts w:asciiTheme="minorHAnsi" w:hAnsiTheme="minorHAnsi" w:cstheme="minorHAnsi"/>
          <w:color w:val="000000"/>
        </w:rPr>
        <w:t xml:space="preserve">It is the </w:t>
      </w:r>
      <w:r w:rsidR="00EB6D81" w:rsidRPr="00A304DB">
        <w:rPr>
          <w:rFonts w:asciiTheme="minorHAnsi" w:hAnsiTheme="minorHAnsi" w:cstheme="minorHAnsi"/>
          <w:color w:val="000000"/>
        </w:rPr>
        <w:t xml:space="preserve">Synod EM2 Officer’s </w:t>
      </w:r>
      <w:r w:rsidR="005C3146" w:rsidRPr="00A304DB">
        <w:rPr>
          <w:rFonts w:asciiTheme="minorHAnsi" w:hAnsiTheme="minorHAnsi" w:cstheme="minorHAnsi"/>
          <w:color w:val="000000"/>
        </w:rPr>
        <w:t>responsibility to provide evidence for the relevant Synod Committee</w:t>
      </w:r>
      <w:r w:rsidR="00475BCC" w:rsidRPr="00A304DB">
        <w:rPr>
          <w:rFonts w:asciiTheme="minorHAnsi" w:hAnsiTheme="minorHAnsi" w:cstheme="minorHAnsi"/>
          <w:color w:val="000000"/>
        </w:rPr>
        <w:t xml:space="preserve"> so that it </w:t>
      </w:r>
      <w:r w:rsidR="00E90FC4" w:rsidRPr="00A304DB">
        <w:rPr>
          <w:rFonts w:asciiTheme="minorHAnsi" w:hAnsiTheme="minorHAnsi" w:cstheme="minorHAnsi"/>
          <w:color w:val="000000"/>
        </w:rPr>
        <w:t>can decide</w:t>
      </w:r>
      <w:r w:rsidR="005C3146" w:rsidRPr="00A304DB">
        <w:rPr>
          <w:rFonts w:asciiTheme="minorHAnsi" w:hAnsiTheme="minorHAnsi" w:cstheme="minorHAnsi"/>
          <w:color w:val="000000"/>
        </w:rPr>
        <w:t xml:space="preserve"> when a person transfers from EM2 to EM3.  They are responsible for helping the EM2 minister and their Pastoral Advisor </w:t>
      </w:r>
      <w:r w:rsidR="00EB6D81" w:rsidRPr="00A304DB">
        <w:rPr>
          <w:rFonts w:asciiTheme="minorHAnsi" w:hAnsiTheme="minorHAnsi" w:cstheme="minorHAnsi"/>
          <w:color w:val="000000"/>
        </w:rPr>
        <w:t xml:space="preserve">to </w:t>
      </w:r>
      <w:r w:rsidR="005C3146" w:rsidRPr="00A304DB">
        <w:rPr>
          <w:rFonts w:asciiTheme="minorHAnsi" w:hAnsiTheme="minorHAnsi" w:cstheme="minorHAnsi"/>
          <w:color w:val="000000"/>
        </w:rPr>
        <w:t>prepare incremental reports to the Synod T</w:t>
      </w:r>
      <w:r w:rsidR="00ED6702" w:rsidRPr="00A304DB">
        <w:rPr>
          <w:rFonts w:asciiTheme="minorHAnsi" w:hAnsiTheme="minorHAnsi" w:cstheme="minorHAnsi"/>
          <w:color w:val="000000"/>
        </w:rPr>
        <w:t xml:space="preserve">raining Committee </w:t>
      </w:r>
      <w:r w:rsidR="005C3146" w:rsidRPr="00A304DB">
        <w:rPr>
          <w:rFonts w:asciiTheme="minorHAnsi" w:hAnsiTheme="minorHAnsi" w:cstheme="minorHAnsi"/>
          <w:color w:val="000000"/>
        </w:rPr>
        <w:t>and they share reports with the Assembly EM2 Officer.</w:t>
      </w:r>
      <w:r w:rsidR="00475BCC" w:rsidRPr="00A304DB">
        <w:rPr>
          <w:rFonts w:asciiTheme="minorHAnsi" w:hAnsiTheme="minorHAnsi" w:cstheme="minorHAnsi"/>
          <w:color w:val="000000"/>
        </w:rPr>
        <w:t xml:space="preserve"> (Further reference to these reports are contained in the notes about the learning journal which are below) </w:t>
      </w:r>
    </w:p>
    <w:p w:rsidR="005C3146" w:rsidRPr="00A304DB" w:rsidRDefault="005C3146">
      <w:pPr>
        <w:rPr>
          <w:rFonts w:asciiTheme="minorHAnsi" w:hAnsiTheme="minorHAnsi" w:cstheme="minorHAnsi"/>
          <w:b/>
          <w:color w:val="000000"/>
        </w:rPr>
      </w:pPr>
    </w:p>
    <w:p w:rsidR="009A476C" w:rsidRPr="00A304DB" w:rsidRDefault="009A476C">
      <w:pPr>
        <w:rPr>
          <w:rFonts w:asciiTheme="minorHAnsi" w:hAnsiTheme="minorHAnsi" w:cstheme="minorHAnsi"/>
          <w:b/>
          <w:color w:val="000000"/>
        </w:rPr>
      </w:pPr>
    </w:p>
    <w:p w:rsidR="005C3146" w:rsidRPr="00A304DB" w:rsidRDefault="008E13D2">
      <w:pPr>
        <w:rPr>
          <w:rFonts w:asciiTheme="minorHAnsi" w:hAnsiTheme="minorHAnsi" w:cstheme="minorHAnsi"/>
          <w:b/>
          <w:color w:val="000000"/>
        </w:rPr>
      </w:pPr>
      <w:r w:rsidRPr="00A304DB">
        <w:rPr>
          <w:rFonts w:asciiTheme="minorHAnsi" w:hAnsiTheme="minorHAnsi" w:cstheme="minorHAnsi"/>
          <w:b/>
          <w:color w:val="000000"/>
        </w:rPr>
        <w:t>3.6</w:t>
      </w:r>
      <w:r w:rsidRPr="00A304DB">
        <w:rPr>
          <w:rFonts w:asciiTheme="minorHAnsi" w:hAnsiTheme="minorHAnsi" w:cstheme="minorHAnsi"/>
          <w:b/>
          <w:color w:val="000000"/>
        </w:rPr>
        <w:tab/>
      </w:r>
      <w:r w:rsidR="005C3146" w:rsidRPr="00A304DB">
        <w:rPr>
          <w:rFonts w:asciiTheme="minorHAnsi" w:hAnsiTheme="minorHAnsi" w:cstheme="minorHAnsi"/>
          <w:b/>
          <w:color w:val="000000"/>
        </w:rPr>
        <w:t xml:space="preserve">Relevant Synod Committee </w:t>
      </w: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 xml:space="preserve">In each Synod, there is </w:t>
      </w:r>
      <w:r w:rsidR="00EB6D81" w:rsidRPr="00A304DB">
        <w:rPr>
          <w:rFonts w:asciiTheme="minorHAnsi" w:hAnsiTheme="minorHAnsi" w:cstheme="minorHAnsi"/>
          <w:color w:val="000000"/>
        </w:rPr>
        <w:t>normally</w:t>
      </w:r>
      <w:r w:rsidR="00475BCC" w:rsidRPr="00A304DB">
        <w:rPr>
          <w:rFonts w:asciiTheme="minorHAnsi" w:hAnsiTheme="minorHAnsi" w:cstheme="minorHAnsi"/>
          <w:color w:val="000000"/>
        </w:rPr>
        <w:t xml:space="preserve"> </w:t>
      </w:r>
      <w:r w:rsidRPr="00A304DB">
        <w:rPr>
          <w:rFonts w:asciiTheme="minorHAnsi" w:hAnsiTheme="minorHAnsi" w:cstheme="minorHAnsi"/>
          <w:color w:val="000000"/>
        </w:rPr>
        <w:t xml:space="preserve">a group of people responsible both for the </w:t>
      </w:r>
      <w:r w:rsidR="00EB6D81" w:rsidRPr="00A304DB">
        <w:rPr>
          <w:rFonts w:asciiTheme="minorHAnsi" w:hAnsiTheme="minorHAnsi" w:cstheme="minorHAnsi"/>
          <w:color w:val="000000"/>
        </w:rPr>
        <w:t>Synod’s role in</w:t>
      </w:r>
      <w:r w:rsidRPr="00A304DB">
        <w:rPr>
          <w:rFonts w:asciiTheme="minorHAnsi" w:hAnsiTheme="minorHAnsi" w:cstheme="minorHAnsi"/>
          <w:color w:val="000000"/>
        </w:rPr>
        <w:t xml:space="preserve"> selection of candidates for EM1 Training and for the </w:t>
      </w:r>
      <w:r w:rsidR="00186C79" w:rsidRPr="00A304DB">
        <w:rPr>
          <w:rFonts w:asciiTheme="minorHAnsi" w:hAnsiTheme="minorHAnsi" w:cstheme="minorHAnsi"/>
          <w:color w:val="000000"/>
        </w:rPr>
        <w:t>oversight of</w:t>
      </w:r>
      <w:r w:rsidRPr="00A304DB">
        <w:rPr>
          <w:rFonts w:asciiTheme="minorHAnsi" w:hAnsiTheme="minorHAnsi" w:cstheme="minorHAnsi"/>
          <w:color w:val="000000"/>
        </w:rPr>
        <w:t xml:space="preserve"> all training in that Synod, from ordained to commissioned to Lay.  In some Synods, they are called Training Committees, </w:t>
      </w:r>
      <w:r w:rsidR="00475BCC" w:rsidRPr="00A304DB">
        <w:rPr>
          <w:rFonts w:asciiTheme="minorHAnsi" w:hAnsiTheme="minorHAnsi" w:cstheme="minorHAnsi"/>
          <w:color w:val="000000"/>
        </w:rPr>
        <w:t>but their titles will vary</w:t>
      </w:r>
      <w:r w:rsidRPr="00A304DB">
        <w:rPr>
          <w:rFonts w:asciiTheme="minorHAnsi" w:hAnsiTheme="minorHAnsi" w:cstheme="minorHAnsi"/>
          <w:color w:val="000000"/>
        </w:rPr>
        <w:t>.  They have ultimate responsibility, with the Synod Training Officer, for the movement from one phase of Education for Ministry to another and they receive incremental reports. The relevant Synod Committee agrees when a Completion Certificate is issued for EM2.</w:t>
      </w:r>
    </w:p>
    <w:p w:rsidR="005C3146" w:rsidRPr="00A304DB" w:rsidRDefault="005C3146">
      <w:pPr>
        <w:rPr>
          <w:rFonts w:asciiTheme="minorHAnsi" w:hAnsiTheme="minorHAnsi" w:cstheme="minorHAnsi"/>
          <w:b/>
          <w:color w:val="000000"/>
        </w:rPr>
      </w:pPr>
    </w:p>
    <w:p w:rsidR="009A476C" w:rsidRPr="00A304DB" w:rsidRDefault="009A476C">
      <w:pPr>
        <w:rPr>
          <w:rFonts w:asciiTheme="minorHAnsi" w:hAnsiTheme="minorHAnsi" w:cstheme="minorHAnsi"/>
          <w:b/>
          <w:color w:val="000000"/>
        </w:rPr>
      </w:pPr>
    </w:p>
    <w:p w:rsidR="005C3146" w:rsidRPr="00A304DB" w:rsidRDefault="008E13D2">
      <w:pPr>
        <w:rPr>
          <w:rFonts w:asciiTheme="minorHAnsi" w:hAnsiTheme="minorHAnsi" w:cstheme="minorHAnsi"/>
          <w:b/>
          <w:color w:val="000000"/>
        </w:rPr>
      </w:pPr>
      <w:r w:rsidRPr="00A304DB">
        <w:rPr>
          <w:rFonts w:asciiTheme="minorHAnsi" w:hAnsiTheme="minorHAnsi" w:cstheme="minorHAnsi"/>
          <w:b/>
          <w:color w:val="000000"/>
        </w:rPr>
        <w:t>3.7</w:t>
      </w:r>
      <w:r w:rsidRPr="00A304DB">
        <w:rPr>
          <w:rFonts w:asciiTheme="minorHAnsi" w:hAnsiTheme="minorHAnsi" w:cstheme="minorHAnsi"/>
          <w:b/>
          <w:color w:val="000000"/>
        </w:rPr>
        <w:tab/>
      </w:r>
      <w:r w:rsidR="005C3146" w:rsidRPr="00A304DB">
        <w:rPr>
          <w:rFonts w:asciiTheme="minorHAnsi" w:hAnsiTheme="minorHAnsi" w:cstheme="minorHAnsi"/>
          <w:b/>
          <w:color w:val="000000"/>
        </w:rPr>
        <w:t>Assembly EM2</w:t>
      </w:r>
      <w:r w:rsidR="00EB6D81" w:rsidRPr="00A304DB">
        <w:rPr>
          <w:rFonts w:asciiTheme="minorHAnsi" w:hAnsiTheme="minorHAnsi" w:cstheme="minorHAnsi"/>
          <w:b/>
          <w:color w:val="000000"/>
        </w:rPr>
        <w:t>/3</w:t>
      </w:r>
      <w:r w:rsidR="005C3146" w:rsidRPr="00A304DB">
        <w:rPr>
          <w:rFonts w:asciiTheme="minorHAnsi" w:hAnsiTheme="minorHAnsi" w:cstheme="minorHAnsi"/>
          <w:b/>
          <w:color w:val="000000"/>
        </w:rPr>
        <w:t xml:space="preserve"> Officer</w:t>
      </w: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The Assembly EM2</w:t>
      </w:r>
      <w:r w:rsidR="00EB6D81" w:rsidRPr="00A304DB">
        <w:rPr>
          <w:rFonts w:asciiTheme="minorHAnsi" w:hAnsiTheme="minorHAnsi" w:cstheme="minorHAnsi"/>
          <w:color w:val="000000"/>
        </w:rPr>
        <w:t>/3</w:t>
      </w:r>
      <w:r w:rsidRPr="00A304DB">
        <w:rPr>
          <w:rFonts w:asciiTheme="minorHAnsi" w:hAnsiTheme="minorHAnsi" w:cstheme="minorHAnsi"/>
          <w:color w:val="000000"/>
        </w:rPr>
        <w:t xml:space="preserve"> Officer is accountable to the EM2/3 Committee, a sub-committee of the </w:t>
      </w:r>
      <w:r w:rsidR="00EB6D81" w:rsidRPr="00A304DB">
        <w:rPr>
          <w:rFonts w:asciiTheme="minorHAnsi" w:hAnsiTheme="minorHAnsi" w:cstheme="minorHAnsi"/>
          <w:color w:val="000000"/>
        </w:rPr>
        <w:t xml:space="preserve">Assembly </w:t>
      </w:r>
      <w:r w:rsidRPr="00A304DB">
        <w:rPr>
          <w:rFonts w:asciiTheme="minorHAnsi" w:hAnsiTheme="minorHAnsi" w:cstheme="minorHAnsi"/>
          <w:color w:val="000000"/>
        </w:rPr>
        <w:t xml:space="preserve">Education and Learning Committee.  The officer holds overall responsibility for the EM2 programme, with particular responsibility to arrange and manage the Assembly residential courses.  Liaising with EM2 ministers, CRCWs and Synod Training Officers, </w:t>
      </w:r>
      <w:r w:rsidR="00475BCC" w:rsidRPr="00A304DB">
        <w:rPr>
          <w:rFonts w:asciiTheme="minorHAnsi" w:hAnsiTheme="minorHAnsi" w:cstheme="minorHAnsi"/>
          <w:color w:val="000000"/>
        </w:rPr>
        <w:t>t</w:t>
      </w:r>
      <w:r w:rsidRPr="00A304DB">
        <w:rPr>
          <w:rFonts w:asciiTheme="minorHAnsi" w:hAnsiTheme="minorHAnsi" w:cstheme="minorHAnsi"/>
          <w:color w:val="000000"/>
        </w:rPr>
        <w:t>he EM2</w:t>
      </w:r>
      <w:r w:rsidR="00EB6D81" w:rsidRPr="00A304DB">
        <w:rPr>
          <w:rFonts w:asciiTheme="minorHAnsi" w:hAnsiTheme="minorHAnsi" w:cstheme="minorHAnsi"/>
          <w:color w:val="000000"/>
        </w:rPr>
        <w:t>/3</w:t>
      </w:r>
      <w:r w:rsidRPr="00A304DB">
        <w:rPr>
          <w:rFonts w:asciiTheme="minorHAnsi" w:hAnsiTheme="minorHAnsi" w:cstheme="minorHAnsi"/>
          <w:color w:val="000000"/>
        </w:rPr>
        <w:t xml:space="preserve"> Officer guides individuals </w:t>
      </w:r>
      <w:r w:rsidR="00EB6D81" w:rsidRPr="00A304DB">
        <w:rPr>
          <w:rFonts w:asciiTheme="minorHAnsi" w:hAnsiTheme="minorHAnsi" w:cstheme="minorHAnsi"/>
          <w:color w:val="000000"/>
        </w:rPr>
        <w:t xml:space="preserve">in EM2 </w:t>
      </w:r>
      <w:r w:rsidRPr="00A304DB">
        <w:rPr>
          <w:rFonts w:asciiTheme="minorHAnsi" w:hAnsiTheme="minorHAnsi" w:cstheme="minorHAnsi"/>
          <w:color w:val="000000"/>
        </w:rPr>
        <w:t>to choose courses to support ministry in their context.  This officer has an overview of the whole EM2 programme and</w:t>
      </w:r>
      <w:r w:rsidR="00EB6D81" w:rsidRPr="00A304DB">
        <w:rPr>
          <w:rFonts w:asciiTheme="minorHAnsi" w:hAnsiTheme="minorHAnsi" w:cstheme="minorHAnsi"/>
          <w:color w:val="000000"/>
        </w:rPr>
        <w:t xml:space="preserve"> by</w:t>
      </w:r>
      <w:r w:rsidRPr="00A304DB">
        <w:rPr>
          <w:rFonts w:asciiTheme="minorHAnsi" w:hAnsiTheme="minorHAnsi" w:cstheme="minorHAnsi"/>
          <w:color w:val="000000"/>
        </w:rPr>
        <w:t xml:space="preserve"> liaising with and reporting to the EM2/3 Committee and Synod Training Officers, helps each understand the wider view of the whole programme. Ensuring the quality of the residential  Assembly programme, the EM2 Officer also offers some element of pastoral care to EM2 ministers and CRCWs.</w:t>
      </w:r>
    </w:p>
    <w:p w:rsidR="005C3146" w:rsidRPr="00A304DB" w:rsidRDefault="005C3146">
      <w:pPr>
        <w:rPr>
          <w:rFonts w:asciiTheme="minorHAnsi" w:hAnsiTheme="minorHAnsi" w:cstheme="minorHAnsi"/>
          <w:color w:val="000000"/>
        </w:rPr>
      </w:pP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 xml:space="preserve"> </w:t>
      </w:r>
    </w:p>
    <w:p w:rsidR="005C3146" w:rsidRPr="00A304DB" w:rsidRDefault="005C3146">
      <w:pPr>
        <w:rPr>
          <w:rFonts w:asciiTheme="minorHAnsi" w:hAnsiTheme="minorHAnsi" w:cstheme="minorHAnsi"/>
          <w:color w:val="000000"/>
        </w:rPr>
      </w:pPr>
    </w:p>
    <w:p w:rsidR="005C3146" w:rsidRPr="00A304DB" w:rsidRDefault="005C3146">
      <w:pPr>
        <w:jc w:val="right"/>
        <w:rPr>
          <w:rFonts w:asciiTheme="minorHAnsi" w:hAnsiTheme="minorHAnsi" w:cstheme="minorHAnsi"/>
          <w:b/>
          <w:color w:val="000000"/>
        </w:rPr>
      </w:pPr>
    </w:p>
    <w:p w:rsidR="005C3146" w:rsidRPr="00A304DB" w:rsidRDefault="005C3146">
      <w:pPr>
        <w:jc w:val="right"/>
        <w:rPr>
          <w:rFonts w:asciiTheme="minorHAnsi" w:hAnsiTheme="minorHAnsi" w:cstheme="minorHAnsi"/>
          <w:b/>
          <w:color w:val="000000"/>
        </w:rPr>
      </w:pPr>
    </w:p>
    <w:p w:rsidR="005C3146" w:rsidRPr="00A304DB" w:rsidRDefault="005C3146" w:rsidP="008E13D2">
      <w:pPr>
        <w:pBdr>
          <w:bottom w:val="single" w:sz="4" w:space="1" w:color="auto"/>
        </w:pBdr>
        <w:jc w:val="right"/>
        <w:rPr>
          <w:rFonts w:asciiTheme="minorHAnsi" w:hAnsiTheme="minorHAnsi" w:cstheme="minorHAnsi"/>
          <w:b/>
          <w:color w:val="000000"/>
        </w:rPr>
      </w:pPr>
      <w:r w:rsidRPr="00A304DB">
        <w:rPr>
          <w:rFonts w:asciiTheme="minorHAnsi" w:hAnsiTheme="minorHAnsi" w:cstheme="minorHAnsi"/>
          <w:b/>
          <w:color w:val="000000"/>
        </w:rPr>
        <w:br w:type="page"/>
      </w:r>
      <w:r w:rsidR="008E13D2" w:rsidRPr="00A304DB">
        <w:rPr>
          <w:rFonts w:asciiTheme="minorHAnsi" w:hAnsiTheme="minorHAnsi" w:cstheme="minorHAnsi"/>
          <w:b/>
          <w:color w:val="000000"/>
        </w:rPr>
        <w:lastRenderedPageBreak/>
        <w:t>4</w:t>
      </w:r>
      <w:r w:rsidR="008E13D2" w:rsidRPr="00A304DB">
        <w:rPr>
          <w:rFonts w:asciiTheme="minorHAnsi" w:hAnsiTheme="minorHAnsi" w:cstheme="minorHAnsi"/>
          <w:b/>
          <w:color w:val="000000"/>
        </w:rPr>
        <w:tab/>
      </w:r>
      <w:r w:rsidRPr="00A304DB">
        <w:rPr>
          <w:rFonts w:asciiTheme="minorHAnsi" w:hAnsiTheme="minorHAnsi" w:cstheme="minorHAnsi"/>
          <w:b/>
          <w:color w:val="000000"/>
        </w:rPr>
        <w:t xml:space="preserve">Education for Ministry </w:t>
      </w:r>
      <w:r w:rsidR="00FA6260" w:rsidRPr="00A304DB">
        <w:rPr>
          <w:rFonts w:asciiTheme="minorHAnsi" w:hAnsiTheme="minorHAnsi" w:cstheme="minorHAnsi"/>
          <w:b/>
          <w:color w:val="000000"/>
        </w:rPr>
        <w:t xml:space="preserve">Learning </w:t>
      </w:r>
      <w:r w:rsidRPr="00A304DB">
        <w:rPr>
          <w:rFonts w:asciiTheme="minorHAnsi" w:hAnsiTheme="minorHAnsi" w:cstheme="minorHAnsi"/>
          <w:b/>
          <w:color w:val="000000"/>
        </w:rPr>
        <w:t xml:space="preserve">and </w:t>
      </w:r>
      <w:r w:rsidR="00FA6260" w:rsidRPr="00A304DB">
        <w:rPr>
          <w:rFonts w:asciiTheme="minorHAnsi" w:hAnsiTheme="minorHAnsi" w:cstheme="minorHAnsi"/>
          <w:b/>
          <w:color w:val="000000"/>
        </w:rPr>
        <w:t>Reporting</w:t>
      </w:r>
    </w:p>
    <w:p w:rsidR="005C3146" w:rsidRPr="00A304DB" w:rsidRDefault="005C3146">
      <w:pPr>
        <w:rPr>
          <w:rFonts w:asciiTheme="minorHAnsi" w:hAnsiTheme="minorHAnsi" w:cstheme="minorHAnsi"/>
          <w:b/>
          <w:color w:val="000000"/>
        </w:rPr>
      </w:pPr>
    </w:p>
    <w:p w:rsidR="009A476C" w:rsidRPr="00A304DB" w:rsidRDefault="009A476C">
      <w:pPr>
        <w:rPr>
          <w:rFonts w:asciiTheme="minorHAnsi" w:hAnsiTheme="minorHAnsi" w:cstheme="minorHAnsi"/>
          <w:b/>
          <w:color w:val="000000"/>
        </w:rPr>
      </w:pPr>
    </w:p>
    <w:p w:rsidR="005C3146" w:rsidRPr="00A304DB" w:rsidRDefault="008E13D2">
      <w:pPr>
        <w:rPr>
          <w:rFonts w:asciiTheme="minorHAnsi" w:hAnsiTheme="minorHAnsi" w:cstheme="minorHAnsi"/>
          <w:b/>
          <w:color w:val="000000"/>
        </w:rPr>
      </w:pPr>
      <w:r w:rsidRPr="00A304DB">
        <w:rPr>
          <w:rFonts w:asciiTheme="minorHAnsi" w:hAnsiTheme="minorHAnsi" w:cstheme="minorHAnsi"/>
          <w:b/>
          <w:color w:val="000000"/>
        </w:rPr>
        <w:t>4.1</w:t>
      </w:r>
      <w:r w:rsidRPr="00A304DB">
        <w:rPr>
          <w:rFonts w:asciiTheme="minorHAnsi" w:hAnsiTheme="minorHAnsi" w:cstheme="minorHAnsi"/>
          <w:b/>
          <w:color w:val="000000"/>
        </w:rPr>
        <w:tab/>
      </w:r>
      <w:r w:rsidR="005C3146" w:rsidRPr="00A304DB">
        <w:rPr>
          <w:rFonts w:asciiTheme="minorHAnsi" w:hAnsiTheme="minorHAnsi" w:cstheme="minorHAnsi"/>
          <w:b/>
          <w:color w:val="000000"/>
        </w:rPr>
        <w:t>Learning Journal</w:t>
      </w:r>
    </w:p>
    <w:p w:rsidR="005C3146" w:rsidRPr="00A304DB" w:rsidRDefault="005C3146" w:rsidP="002C17DE">
      <w:pPr>
        <w:jc w:val="both"/>
        <w:rPr>
          <w:rFonts w:asciiTheme="minorHAnsi" w:hAnsiTheme="minorHAnsi" w:cstheme="minorHAnsi"/>
        </w:rPr>
      </w:pPr>
      <w:r w:rsidRPr="00A304DB">
        <w:rPr>
          <w:rFonts w:asciiTheme="minorHAnsi" w:hAnsiTheme="minorHAnsi" w:cstheme="minorHAnsi"/>
        </w:rPr>
        <w:t xml:space="preserve">The Learning Journal is introduced </w:t>
      </w:r>
      <w:r w:rsidR="00301933" w:rsidRPr="00A304DB">
        <w:rPr>
          <w:rFonts w:asciiTheme="minorHAnsi" w:hAnsiTheme="minorHAnsi" w:cstheme="minorHAnsi"/>
        </w:rPr>
        <w:t>at</w:t>
      </w:r>
      <w:r w:rsidRPr="00A304DB">
        <w:rPr>
          <w:rFonts w:asciiTheme="minorHAnsi" w:hAnsiTheme="minorHAnsi" w:cstheme="minorHAnsi"/>
        </w:rPr>
        <w:t xml:space="preserve"> the beginning of EM2 and may well be a continuation of one begun in EM1.  It is a document created in the EM2 </w:t>
      </w:r>
      <w:r w:rsidR="00650861" w:rsidRPr="00A304DB">
        <w:rPr>
          <w:rFonts w:asciiTheme="minorHAnsi" w:hAnsiTheme="minorHAnsi" w:cstheme="minorHAnsi"/>
          <w:color w:val="000000"/>
        </w:rPr>
        <w:t>minister</w:t>
      </w:r>
      <w:r w:rsidRPr="00A304DB">
        <w:rPr>
          <w:rFonts w:asciiTheme="minorHAnsi" w:hAnsiTheme="minorHAnsi" w:cstheme="minorHAnsi"/>
        </w:rPr>
        <w:t>’s own style and media</w:t>
      </w:r>
      <w:r w:rsidR="00B36ADB" w:rsidRPr="00A304DB">
        <w:rPr>
          <w:rFonts w:asciiTheme="minorHAnsi" w:hAnsiTheme="minorHAnsi" w:cstheme="minorHAnsi"/>
        </w:rPr>
        <w:t>. Though</w:t>
      </w:r>
      <w:r w:rsidR="002C17DE" w:rsidRPr="00A304DB">
        <w:rPr>
          <w:rFonts w:asciiTheme="minorHAnsi" w:hAnsiTheme="minorHAnsi" w:cstheme="minorHAnsi"/>
        </w:rPr>
        <w:t xml:space="preserve"> i</w:t>
      </w:r>
      <w:r w:rsidRPr="00A304DB">
        <w:rPr>
          <w:rFonts w:asciiTheme="minorHAnsi" w:hAnsiTheme="minorHAnsi" w:cstheme="minorHAnsi"/>
        </w:rPr>
        <w:t xml:space="preserve">t is a private </w:t>
      </w:r>
      <w:r w:rsidR="002C17DE" w:rsidRPr="00A304DB">
        <w:rPr>
          <w:rFonts w:asciiTheme="minorHAnsi" w:hAnsiTheme="minorHAnsi" w:cstheme="minorHAnsi"/>
        </w:rPr>
        <w:t>repository</w:t>
      </w:r>
      <w:r w:rsidRPr="00A304DB">
        <w:rPr>
          <w:rFonts w:asciiTheme="minorHAnsi" w:hAnsiTheme="minorHAnsi" w:cstheme="minorHAnsi"/>
        </w:rPr>
        <w:t xml:space="preserve"> for the use of the EM2 </w:t>
      </w:r>
      <w:r w:rsidR="00650861" w:rsidRPr="00A304DB">
        <w:rPr>
          <w:rFonts w:asciiTheme="minorHAnsi" w:hAnsiTheme="minorHAnsi" w:cstheme="minorHAnsi"/>
          <w:color w:val="000000"/>
        </w:rPr>
        <w:t>minister</w:t>
      </w:r>
      <w:r w:rsidR="002C17DE" w:rsidRPr="00A304DB">
        <w:rPr>
          <w:rFonts w:asciiTheme="minorHAnsi" w:hAnsiTheme="minorHAnsi" w:cstheme="minorHAnsi"/>
        </w:rPr>
        <w:t>, it will</w:t>
      </w:r>
      <w:r w:rsidRPr="00A304DB">
        <w:rPr>
          <w:rFonts w:asciiTheme="minorHAnsi" w:hAnsiTheme="minorHAnsi" w:cstheme="minorHAnsi"/>
        </w:rPr>
        <w:t xml:space="preserve"> allow the creation of information for reports</w:t>
      </w:r>
      <w:r w:rsidR="002C17DE" w:rsidRPr="00A304DB">
        <w:rPr>
          <w:rFonts w:asciiTheme="minorHAnsi" w:hAnsiTheme="minorHAnsi" w:cstheme="minorHAnsi"/>
        </w:rPr>
        <w:t xml:space="preserve"> or other external media</w:t>
      </w:r>
      <w:r w:rsidRPr="00A304DB">
        <w:rPr>
          <w:rFonts w:asciiTheme="minorHAnsi" w:hAnsiTheme="minorHAnsi" w:cstheme="minorHAnsi"/>
        </w:rPr>
        <w:t xml:space="preserve">.  </w:t>
      </w:r>
      <w:r w:rsidR="002C17DE" w:rsidRPr="00A304DB">
        <w:rPr>
          <w:rFonts w:asciiTheme="minorHAnsi" w:hAnsiTheme="minorHAnsi" w:cstheme="minorHAnsi"/>
        </w:rPr>
        <w:t>It</w:t>
      </w:r>
      <w:r w:rsidRPr="00A304DB">
        <w:rPr>
          <w:rFonts w:asciiTheme="minorHAnsi" w:hAnsiTheme="minorHAnsi" w:cstheme="minorHAnsi"/>
        </w:rPr>
        <w:t xml:space="preserve"> is expected that </w:t>
      </w:r>
      <w:r w:rsidR="00E90FC4" w:rsidRPr="00A304DB">
        <w:rPr>
          <w:rFonts w:asciiTheme="minorHAnsi" w:hAnsiTheme="minorHAnsi" w:cstheme="minorHAnsi"/>
        </w:rPr>
        <w:t>the Learning Journal</w:t>
      </w:r>
      <w:r w:rsidRPr="00A304DB">
        <w:rPr>
          <w:rFonts w:asciiTheme="minorHAnsi" w:hAnsiTheme="minorHAnsi" w:cstheme="minorHAnsi"/>
        </w:rPr>
        <w:t xml:space="preserve"> will be an on-going exercise of reflection, not merely a compilation of information.  It will produce information for use in personal profiles, pastorate profiles, meetings with Synod Training Officers, meetings with Pastoral Advisors and place of ministry learning reflections.</w:t>
      </w:r>
    </w:p>
    <w:p w:rsidR="00FA6260" w:rsidRPr="00A304DB" w:rsidRDefault="00FA6260" w:rsidP="00FA6260">
      <w:pPr>
        <w:rPr>
          <w:rFonts w:asciiTheme="minorHAnsi" w:hAnsiTheme="minorHAnsi" w:cstheme="minorHAnsi"/>
          <w:color w:val="000000"/>
        </w:rPr>
      </w:pPr>
    </w:p>
    <w:p w:rsidR="00FA6260" w:rsidRPr="00A304DB" w:rsidRDefault="00FA6260" w:rsidP="00FA6260">
      <w:pPr>
        <w:jc w:val="both"/>
        <w:rPr>
          <w:rFonts w:asciiTheme="minorHAnsi" w:hAnsiTheme="minorHAnsi" w:cstheme="minorHAnsi"/>
          <w:b/>
          <w:color w:val="000000"/>
        </w:rPr>
      </w:pPr>
      <w:r w:rsidRPr="00A304DB">
        <w:rPr>
          <w:rFonts w:asciiTheme="minorHAnsi" w:hAnsiTheme="minorHAnsi" w:cstheme="minorHAnsi"/>
          <w:b/>
          <w:color w:val="000000"/>
        </w:rPr>
        <w:t>Learning Reflection Template</w:t>
      </w:r>
      <w:r w:rsidR="002F7D69" w:rsidRPr="00A304DB">
        <w:rPr>
          <w:rFonts w:asciiTheme="minorHAnsi" w:hAnsiTheme="minorHAnsi" w:cstheme="minorHAnsi"/>
          <w:b/>
          <w:color w:val="000000"/>
        </w:rPr>
        <w:t>s</w:t>
      </w:r>
    </w:p>
    <w:p w:rsidR="00FA6260" w:rsidRPr="00A304DB" w:rsidRDefault="002F7D69" w:rsidP="00FA6260">
      <w:pPr>
        <w:jc w:val="both"/>
        <w:rPr>
          <w:rFonts w:asciiTheme="minorHAnsi" w:hAnsiTheme="minorHAnsi" w:cstheme="minorHAnsi"/>
        </w:rPr>
      </w:pPr>
      <w:r w:rsidRPr="00A304DB">
        <w:rPr>
          <w:rFonts w:asciiTheme="minorHAnsi" w:hAnsiTheme="minorHAnsi" w:cstheme="minorHAnsi"/>
        </w:rPr>
        <w:t xml:space="preserve">Often, it is easier to reflect with the use of prompt questions. </w:t>
      </w:r>
      <w:r w:rsidR="00FA6260" w:rsidRPr="00A304DB">
        <w:rPr>
          <w:rFonts w:asciiTheme="minorHAnsi" w:hAnsiTheme="minorHAnsi" w:cstheme="minorHAnsi"/>
        </w:rPr>
        <w:t xml:space="preserve">The two sets of questions below </w:t>
      </w:r>
      <w:r w:rsidRPr="00A304DB">
        <w:rPr>
          <w:rFonts w:asciiTheme="minorHAnsi" w:hAnsiTheme="minorHAnsi" w:cstheme="minorHAnsi"/>
        </w:rPr>
        <w:t>may be</w:t>
      </w:r>
      <w:r w:rsidR="00FA6260" w:rsidRPr="00A304DB">
        <w:rPr>
          <w:rFonts w:asciiTheme="minorHAnsi" w:hAnsiTheme="minorHAnsi" w:cstheme="minorHAnsi"/>
        </w:rPr>
        <w:t xml:space="preserve"> used for any formal or informal learning activity.  </w:t>
      </w:r>
    </w:p>
    <w:p w:rsidR="00FA6260" w:rsidRPr="00A304DB" w:rsidRDefault="00FA6260" w:rsidP="002F7D69">
      <w:pPr>
        <w:jc w:val="both"/>
        <w:rPr>
          <w:rFonts w:asciiTheme="minorHAnsi" w:hAnsiTheme="minorHAnsi" w:cstheme="minorHAnsi"/>
          <w:sz w:val="22"/>
          <w:szCs w:val="22"/>
        </w:rPr>
      </w:pPr>
    </w:p>
    <w:p w:rsidR="002F7D69" w:rsidRPr="00A304DB" w:rsidRDefault="002F7D69" w:rsidP="002F7D69">
      <w:pPr>
        <w:jc w:val="both"/>
        <w:rPr>
          <w:rFonts w:asciiTheme="minorHAnsi" w:hAnsiTheme="minorHAnsi" w:cstheme="minorHAnsi"/>
          <w:sz w:val="22"/>
          <w:szCs w:val="22"/>
        </w:rPr>
      </w:pPr>
    </w:p>
    <w:p w:rsidR="00FA6260" w:rsidRPr="00A304DB" w:rsidRDefault="00FA6260" w:rsidP="002F7D69">
      <w:pPr>
        <w:jc w:val="both"/>
        <w:rPr>
          <w:rFonts w:asciiTheme="minorHAnsi" w:hAnsiTheme="minorHAnsi" w:cstheme="minorHAnsi"/>
          <w:b/>
          <w:sz w:val="22"/>
          <w:szCs w:val="22"/>
        </w:rPr>
      </w:pPr>
      <w:r w:rsidRPr="00A304DB">
        <w:rPr>
          <w:rFonts w:asciiTheme="minorHAnsi" w:hAnsiTheme="minorHAnsi" w:cstheme="minorHAnsi"/>
          <w:b/>
          <w:sz w:val="22"/>
          <w:szCs w:val="22"/>
        </w:rPr>
        <w:t>FORMAL</w:t>
      </w:r>
      <w:r w:rsidR="002F7D69" w:rsidRPr="00A304DB">
        <w:rPr>
          <w:rFonts w:asciiTheme="minorHAnsi" w:hAnsiTheme="minorHAnsi" w:cstheme="minorHAnsi"/>
          <w:b/>
          <w:sz w:val="22"/>
          <w:szCs w:val="22"/>
        </w:rPr>
        <w:t xml:space="preserve"> Learning Event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405"/>
      </w:tblGrid>
      <w:tr w:rsidR="002C17DE" w:rsidRPr="00A304DB" w:rsidTr="009A476C">
        <w:trPr>
          <w:trHeight w:val="243"/>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Name and Date of Learning:</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243"/>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Before the Learning activity, I made my learning decision by</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260"/>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Description of Learning event [detailed description of the course, meeting, etc]</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520"/>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God was to be seen in [reflection on where you perceived the movement or presence of God]</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260"/>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am now feeling/thinking/being:</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243"/>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may change the way I do/think by:</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260"/>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now believe that:</w:t>
            </w:r>
          </w:p>
        </w:tc>
        <w:tc>
          <w:tcPr>
            <w:tcW w:w="4405"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trHeight w:val="260"/>
          <w:jc w:val="center"/>
        </w:trPr>
        <w:tc>
          <w:tcPr>
            <w:tcW w:w="4451"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now need to do/need:</w:t>
            </w:r>
          </w:p>
        </w:tc>
        <w:tc>
          <w:tcPr>
            <w:tcW w:w="4405" w:type="dxa"/>
          </w:tcPr>
          <w:p w:rsidR="002C17DE" w:rsidRPr="00A304DB" w:rsidRDefault="002C17DE" w:rsidP="002C17DE">
            <w:pPr>
              <w:jc w:val="both"/>
              <w:rPr>
                <w:rFonts w:asciiTheme="minorHAnsi" w:hAnsiTheme="minorHAnsi" w:cstheme="minorHAnsi"/>
                <w:sz w:val="22"/>
                <w:szCs w:val="22"/>
              </w:rPr>
            </w:pPr>
          </w:p>
        </w:tc>
      </w:tr>
    </w:tbl>
    <w:p w:rsidR="00FA6260" w:rsidRPr="00A304DB" w:rsidRDefault="00FA6260" w:rsidP="002F7D69">
      <w:pPr>
        <w:jc w:val="both"/>
        <w:rPr>
          <w:rFonts w:asciiTheme="minorHAnsi" w:hAnsiTheme="minorHAnsi" w:cstheme="minorHAnsi"/>
          <w:sz w:val="22"/>
          <w:szCs w:val="22"/>
        </w:rPr>
      </w:pPr>
    </w:p>
    <w:p w:rsidR="00FA6260" w:rsidRPr="00A304DB" w:rsidRDefault="00FA6260" w:rsidP="002F7D69">
      <w:pPr>
        <w:jc w:val="both"/>
        <w:rPr>
          <w:rFonts w:asciiTheme="minorHAnsi" w:hAnsiTheme="minorHAnsi" w:cstheme="minorHAnsi"/>
          <w:sz w:val="22"/>
          <w:szCs w:val="22"/>
        </w:rPr>
      </w:pPr>
      <w:r w:rsidRPr="00A304DB">
        <w:rPr>
          <w:rFonts w:asciiTheme="minorHAnsi" w:hAnsiTheme="minorHAnsi" w:cstheme="minorHAnsi"/>
          <w:b/>
          <w:sz w:val="22"/>
          <w:szCs w:val="22"/>
        </w:rPr>
        <w:t>INFORMAL</w:t>
      </w:r>
      <w:r w:rsidR="002F7D69" w:rsidRPr="00A304DB">
        <w:rPr>
          <w:rFonts w:asciiTheme="minorHAnsi" w:hAnsiTheme="minorHAnsi" w:cstheme="minorHAnsi"/>
          <w:b/>
          <w:sz w:val="22"/>
          <w:szCs w:val="22"/>
        </w:rPr>
        <w:t xml:space="preserve"> learning event </w:t>
      </w:r>
      <w:r w:rsidR="002F7D69" w:rsidRPr="00A304DB">
        <w:rPr>
          <w:rFonts w:asciiTheme="minorHAnsi" w:hAnsiTheme="minorHAnsi" w:cstheme="minorHAnsi"/>
          <w:sz w:val="22"/>
          <w:szCs w:val="22"/>
        </w:rPr>
        <w:t>(any unscheduled or unplanned situation from which learning has unexpectedly emerged)</w:t>
      </w:r>
    </w:p>
    <w:p w:rsidR="00FA6260" w:rsidRPr="00A304DB" w:rsidRDefault="00FA6260" w:rsidP="00FA6260">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364"/>
      </w:tblGrid>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The Learning activity:</w:t>
            </w:r>
          </w:p>
        </w:tc>
        <w:tc>
          <w:tcPr>
            <w:tcW w:w="4364"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Description of event [meeting, encounter, etc]</w:t>
            </w:r>
          </w:p>
        </w:tc>
        <w:tc>
          <w:tcPr>
            <w:tcW w:w="4364"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God was to be seen in [reflection on where you perceived the movement or presence of God]</w:t>
            </w:r>
          </w:p>
        </w:tc>
        <w:tc>
          <w:tcPr>
            <w:tcW w:w="4364"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am now feeling/thinking/being:</w:t>
            </w:r>
          </w:p>
        </w:tc>
        <w:tc>
          <w:tcPr>
            <w:tcW w:w="4364"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may change the way I do/think by:</w:t>
            </w:r>
          </w:p>
        </w:tc>
        <w:tc>
          <w:tcPr>
            <w:tcW w:w="4364"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now believe that:</w:t>
            </w:r>
          </w:p>
        </w:tc>
        <w:tc>
          <w:tcPr>
            <w:tcW w:w="4364" w:type="dxa"/>
          </w:tcPr>
          <w:p w:rsidR="002C17DE" w:rsidRPr="00A304DB" w:rsidRDefault="002C17DE" w:rsidP="002C17DE">
            <w:pPr>
              <w:jc w:val="both"/>
              <w:rPr>
                <w:rFonts w:asciiTheme="minorHAnsi" w:hAnsiTheme="minorHAnsi" w:cstheme="minorHAnsi"/>
                <w:sz w:val="22"/>
                <w:szCs w:val="22"/>
              </w:rPr>
            </w:pPr>
          </w:p>
        </w:tc>
      </w:tr>
      <w:tr w:rsidR="002C17DE" w:rsidRPr="00A304DB" w:rsidTr="009A476C">
        <w:trPr>
          <w:jc w:val="center"/>
        </w:trPr>
        <w:tc>
          <w:tcPr>
            <w:tcW w:w="4492" w:type="dxa"/>
          </w:tcPr>
          <w:p w:rsidR="002C17DE" w:rsidRPr="00A304DB" w:rsidRDefault="002C17DE" w:rsidP="002F7D69">
            <w:pPr>
              <w:spacing w:before="40" w:after="40"/>
              <w:jc w:val="both"/>
              <w:rPr>
                <w:rFonts w:asciiTheme="minorHAnsi" w:hAnsiTheme="minorHAnsi" w:cstheme="minorHAnsi"/>
                <w:sz w:val="22"/>
                <w:szCs w:val="22"/>
              </w:rPr>
            </w:pPr>
            <w:r w:rsidRPr="00A304DB">
              <w:rPr>
                <w:rFonts w:asciiTheme="minorHAnsi" w:hAnsiTheme="minorHAnsi" w:cstheme="minorHAnsi"/>
                <w:sz w:val="22"/>
                <w:szCs w:val="22"/>
              </w:rPr>
              <w:t>I now need to do/need:</w:t>
            </w:r>
          </w:p>
        </w:tc>
        <w:tc>
          <w:tcPr>
            <w:tcW w:w="4364" w:type="dxa"/>
          </w:tcPr>
          <w:p w:rsidR="002C17DE" w:rsidRPr="00A304DB" w:rsidRDefault="002C17DE" w:rsidP="002C17DE">
            <w:pPr>
              <w:jc w:val="both"/>
              <w:rPr>
                <w:rFonts w:asciiTheme="minorHAnsi" w:hAnsiTheme="minorHAnsi" w:cstheme="minorHAnsi"/>
                <w:sz w:val="22"/>
                <w:szCs w:val="22"/>
              </w:rPr>
            </w:pPr>
          </w:p>
        </w:tc>
      </w:tr>
    </w:tbl>
    <w:p w:rsidR="00B61497" w:rsidRPr="00A304DB" w:rsidRDefault="00FA6260" w:rsidP="002C17DE">
      <w:pPr>
        <w:jc w:val="both"/>
        <w:rPr>
          <w:rFonts w:asciiTheme="minorHAnsi" w:hAnsiTheme="minorHAnsi" w:cstheme="minorHAnsi"/>
          <w:b/>
          <w:color w:val="000000"/>
        </w:rPr>
      </w:pPr>
      <w:r w:rsidRPr="00A304DB">
        <w:rPr>
          <w:rFonts w:asciiTheme="minorHAnsi" w:hAnsiTheme="minorHAnsi" w:cstheme="minorHAnsi"/>
          <w:sz w:val="22"/>
          <w:szCs w:val="22"/>
        </w:rPr>
        <w:br w:type="page"/>
      </w:r>
      <w:r w:rsidR="008E13D2" w:rsidRPr="00A304DB">
        <w:rPr>
          <w:rFonts w:asciiTheme="minorHAnsi" w:hAnsiTheme="minorHAnsi" w:cstheme="minorHAnsi"/>
          <w:b/>
          <w:color w:val="000000"/>
        </w:rPr>
        <w:lastRenderedPageBreak/>
        <w:t>4.2</w:t>
      </w:r>
      <w:r w:rsidR="008E13D2" w:rsidRPr="00A304DB">
        <w:rPr>
          <w:rFonts w:asciiTheme="minorHAnsi" w:hAnsiTheme="minorHAnsi" w:cstheme="minorHAnsi"/>
          <w:b/>
          <w:color w:val="000000"/>
        </w:rPr>
        <w:tab/>
      </w:r>
      <w:r w:rsidR="00B61497" w:rsidRPr="00A304DB">
        <w:rPr>
          <w:rFonts w:asciiTheme="minorHAnsi" w:hAnsiTheme="minorHAnsi" w:cstheme="minorHAnsi"/>
          <w:b/>
          <w:color w:val="000000"/>
        </w:rPr>
        <w:t>Reports and Certificates</w:t>
      </w:r>
    </w:p>
    <w:p w:rsidR="005C3146" w:rsidRPr="00A304DB" w:rsidRDefault="005C3146" w:rsidP="002C17DE">
      <w:pPr>
        <w:jc w:val="both"/>
        <w:rPr>
          <w:rFonts w:asciiTheme="minorHAnsi" w:hAnsiTheme="minorHAnsi" w:cstheme="minorHAnsi"/>
          <w:b/>
          <w:color w:val="000000"/>
        </w:rPr>
      </w:pPr>
      <w:r w:rsidRPr="00A304DB">
        <w:rPr>
          <w:rFonts w:asciiTheme="minorHAnsi" w:hAnsiTheme="minorHAnsi" w:cstheme="minorHAnsi"/>
          <w:b/>
          <w:color w:val="000000"/>
        </w:rPr>
        <w:t>Incremental Reports</w:t>
      </w:r>
    </w:p>
    <w:p w:rsidR="005C3146" w:rsidRPr="00A304DB" w:rsidRDefault="00B61497">
      <w:pPr>
        <w:rPr>
          <w:rFonts w:asciiTheme="minorHAnsi" w:hAnsiTheme="minorHAnsi" w:cstheme="minorHAnsi"/>
          <w:color w:val="000000"/>
        </w:rPr>
      </w:pPr>
      <w:r w:rsidRPr="00A304DB">
        <w:rPr>
          <w:rFonts w:asciiTheme="minorHAnsi" w:hAnsiTheme="minorHAnsi" w:cstheme="minorHAnsi"/>
          <w:color w:val="000000"/>
        </w:rPr>
        <w:t xml:space="preserve">A report is </w:t>
      </w:r>
      <w:r w:rsidR="00F04C64" w:rsidRPr="00A304DB">
        <w:rPr>
          <w:rFonts w:asciiTheme="minorHAnsi" w:hAnsiTheme="minorHAnsi" w:cstheme="minorHAnsi"/>
          <w:color w:val="000000"/>
        </w:rPr>
        <w:t xml:space="preserve">often </w:t>
      </w:r>
      <w:r w:rsidRPr="00A304DB">
        <w:rPr>
          <w:rFonts w:asciiTheme="minorHAnsi" w:hAnsiTheme="minorHAnsi" w:cstheme="minorHAnsi"/>
          <w:color w:val="000000"/>
        </w:rPr>
        <w:t xml:space="preserve">created at the end of EM2 Year Two and </w:t>
      </w:r>
      <w:r w:rsidR="00F04C64" w:rsidRPr="00A304DB">
        <w:rPr>
          <w:rFonts w:asciiTheme="minorHAnsi" w:hAnsiTheme="minorHAnsi" w:cstheme="minorHAnsi"/>
          <w:color w:val="000000"/>
        </w:rPr>
        <w:t xml:space="preserve">always </w:t>
      </w:r>
      <w:r w:rsidRPr="00A304DB">
        <w:rPr>
          <w:rFonts w:asciiTheme="minorHAnsi" w:hAnsiTheme="minorHAnsi" w:cstheme="minorHAnsi"/>
          <w:color w:val="000000"/>
        </w:rPr>
        <w:t>at the end of EM2</w:t>
      </w:r>
      <w:r w:rsidR="005C3146" w:rsidRPr="00A304DB">
        <w:rPr>
          <w:rFonts w:asciiTheme="minorHAnsi" w:hAnsiTheme="minorHAnsi" w:cstheme="minorHAnsi"/>
          <w:color w:val="000000"/>
        </w:rPr>
        <w:t xml:space="preserve"> </w:t>
      </w:r>
      <w:r w:rsidR="00F04C64" w:rsidRPr="00A304DB">
        <w:rPr>
          <w:rFonts w:asciiTheme="minorHAnsi" w:hAnsiTheme="minorHAnsi" w:cstheme="minorHAnsi"/>
          <w:color w:val="000000"/>
        </w:rPr>
        <w:t xml:space="preserve">Year Three </w:t>
      </w:r>
      <w:r w:rsidR="005C3146" w:rsidRPr="00A304DB">
        <w:rPr>
          <w:rFonts w:asciiTheme="minorHAnsi" w:hAnsiTheme="minorHAnsi" w:cstheme="minorHAnsi"/>
          <w:color w:val="000000"/>
        </w:rPr>
        <w:t xml:space="preserve">with the help of the </w:t>
      </w:r>
      <w:r w:rsidR="00EB6D81" w:rsidRPr="00A304DB">
        <w:rPr>
          <w:rFonts w:asciiTheme="minorHAnsi" w:hAnsiTheme="minorHAnsi" w:cstheme="minorHAnsi"/>
          <w:color w:val="000000"/>
        </w:rPr>
        <w:t xml:space="preserve">EM2 </w:t>
      </w:r>
      <w:r w:rsidR="005C3146" w:rsidRPr="00A304DB">
        <w:rPr>
          <w:rFonts w:asciiTheme="minorHAnsi" w:hAnsiTheme="minorHAnsi" w:cstheme="minorHAnsi"/>
          <w:color w:val="000000"/>
        </w:rPr>
        <w:t>Pastoral Advisor</w:t>
      </w:r>
      <w:r w:rsidRPr="00A304DB">
        <w:rPr>
          <w:rFonts w:asciiTheme="minorHAnsi" w:hAnsiTheme="minorHAnsi" w:cstheme="minorHAnsi"/>
          <w:color w:val="000000"/>
        </w:rPr>
        <w:t xml:space="preserve"> and in dialogue with </w:t>
      </w:r>
      <w:r w:rsidR="005C3146" w:rsidRPr="00A304DB">
        <w:rPr>
          <w:rFonts w:asciiTheme="minorHAnsi" w:hAnsiTheme="minorHAnsi" w:cstheme="minorHAnsi"/>
          <w:color w:val="000000"/>
        </w:rPr>
        <w:t xml:space="preserve">the Synod </w:t>
      </w:r>
      <w:r w:rsidR="00301933" w:rsidRPr="00A304DB">
        <w:rPr>
          <w:rFonts w:asciiTheme="minorHAnsi" w:hAnsiTheme="minorHAnsi" w:cstheme="minorHAnsi"/>
          <w:color w:val="000000"/>
        </w:rPr>
        <w:t xml:space="preserve">EM2 </w:t>
      </w:r>
      <w:r w:rsidR="005C3146" w:rsidRPr="00A304DB">
        <w:rPr>
          <w:rFonts w:asciiTheme="minorHAnsi" w:hAnsiTheme="minorHAnsi" w:cstheme="minorHAnsi"/>
          <w:color w:val="000000"/>
        </w:rPr>
        <w:t>Officer</w:t>
      </w:r>
      <w:r w:rsidR="00301933" w:rsidRPr="00A304DB">
        <w:rPr>
          <w:rFonts w:asciiTheme="minorHAnsi" w:hAnsiTheme="minorHAnsi" w:cstheme="minorHAnsi"/>
          <w:color w:val="000000"/>
        </w:rPr>
        <w:t>.</w:t>
      </w:r>
      <w:r w:rsidR="005C3146" w:rsidRPr="00A304DB">
        <w:rPr>
          <w:rFonts w:asciiTheme="minorHAnsi" w:hAnsiTheme="minorHAnsi" w:cstheme="minorHAnsi"/>
          <w:color w:val="000000"/>
        </w:rPr>
        <w:t xml:space="preserve"> </w:t>
      </w:r>
      <w:r w:rsidR="00F04C64" w:rsidRPr="00A304DB">
        <w:rPr>
          <w:rFonts w:asciiTheme="minorHAnsi" w:hAnsiTheme="minorHAnsi" w:cstheme="minorHAnsi"/>
          <w:color w:val="000000"/>
        </w:rPr>
        <w:t xml:space="preserve">Appendix 1, </w:t>
      </w:r>
      <w:r w:rsidRPr="00A304DB">
        <w:rPr>
          <w:rFonts w:asciiTheme="minorHAnsi" w:hAnsiTheme="minorHAnsi" w:cstheme="minorHAnsi"/>
          <w:color w:val="000000"/>
        </w:rPr>
        <w:t>Learning Journal</w:t>
      </w:r>
      <w:r w:rsidR="00F04C64" w:rsidRPr="00A304DB">
        <w:rPr>
          <w:rFonts w:asciiTheme="minorHAnsi" w:hAnsiTheme="minorHAnsi" w:cstheme="minorHAnsi"/>
          <w:color w:val="000000"/>
        </w:rPr>
        <w:t xml:space="preserve"> Contents and Templates,</w:t>
      </w:r>
      <w:r w:rsidRPr="00A304DB">
        <w:rPr>
          <w:rFonts w:asciiTheme="minorHAnsi" w:hAnsiTheme="minorHAnsi" w:cstheme="minorHAnsi"/>
          <w:color w:val="000000"/>
        </w:rPr>
        <w:t xml:space="preserve"> contains the prompt templates for report</w:t>
      </w:r>
      <w:r w:rsidR="000A7BAC" w:rsidRPr="00A304DB">
        <w:rPr>
          <w:rFonts w:asciiTheme="minorHAnsi" w:hAnsiTheme="minorHAnsi" w:cstheme="minorHAnsi"/>
          <w:color w:val="000000"/>
        </w:rPr>
        <w:t>s</w:t>
      </w:r>
      <w:r w:rsidRPr="00A304DB">
        <w:rPr>
          <w:rFonts w:asciiTheme="minorHAnsi" w:hAnsiTheme="minorHAnsi" w:cstheme="minorHAnsi"/>
          <w:color w:val="000000"/>
        </w:rPr>
        <w:t xml:space="preserve"> which </w:t>
      </w:r>
      <w:r w:rsidR="000A7BAC" w:rsidRPr="00A304DB">
        <w:rPr>
          <w:rFonts w:asciiTheme="minorHAnsi" w:hAnsiTheme="minorHAnsi" w:cstheme="minorHAnsi"/>
          <w:color w:val="000000"/>
        </w:rPr>
        <w:t xml:space="preserve">will </w:t>
      </w:r>
      <w:r w:rsidRPr="00A304DB">
        <w:rPr>
          <w:rFonts w:asciiTheme="minorHAnsi" w:hAnsiTheme="minorHAnsi" w:cstheme="minorHAnsi"/>
          <w:color w:val="000000"/>
        </w:rPr>
        <w:t xml:space="preserve">include a list of training undertaken in the two years, a reflection on at least two events in </w:t>
      </w:r>
      <w:r w:rsidR="00F04C64" w:rsidRPr="00A304DB">
        <w:rPr>
          <w:rFonts w:asciiTheme="minorHAnsi" w:hAnsiTheme="minorHAnsi" w:cstheme="minorHAnsi"/>
          <w:color w:val="000000"/>
        </w:rPr>
        <w:t>that</w:t>
      </w:r>
      <w:r w:rsidRPr="00A304DB">
        <w:rPr>
          <w:rFonts w:asciiTheme="minorHAnsi" w:hAnsiTheme="minorHAnsi" w:cstheme="minorHAnsi"/>
          <w:color w:val="000000"/>
        </w:rPr>
        <w:t xml:space="preserve"> two years and a self assessment form for the EM2 </w:t>
      </w:r>
      <w:r w:rsidR="00650861" w:rsidRPr="00A304DB">
        <w:rPr>
          <w:rFonts w:asciiTheme="minorHAnsi" w:hAnsiTheme="minorHAnsi" w:cstheme="minorHAnsi"/>
          <w:color w:val="000000"/>
        </w:rPr>
        <w:t>minister</w:t>
      </w:r>
      <w:r w:rsidRPr="00A304DB">
        <w:rPr>
          <w:rFonts w:asciiTheme="minorHAnsi" w:hAnsiTheme="minorHAnsi" w:cstheme="minorHAnsi"/>
          <w:color w:val="000000"/>
        </w:rPr>
        <w:t xml:space="preserve">, measured against the agreed outcomes of EM2 learning. </w:t>
      </w:r>
      <w:r w:rsidR="00F04C64" w:rsidRPr="00A304DB">
        <w:rPr>
          <w:rFonts w:asciiTheme="minorHAnsi" w:hAnsiTheme="minorHAnsi" w:cstheme="minorHAnsi"/>
          <w:color w:val="000000"/>
        </w:rPr>
        <w:t>Reports need only be a few pages, including written reflection</w:t>
      </w:r>
      <w:r w:rsidR="000A7BAC" w:rsidRPr="00A304DB">
        <w:rPr>
          <w:rFonts w:asciiTheme="minorHAnsi" w:hAnsiTheme="minorHAnsi" w:cstheme="minorHAnsi"/>
          <w:color w:val="000000"/>
        </w:rPr>
        <w:t>s</w:t>
      </w:r>
      <w:r w:rsidR="00F04C64" w:rsidRPr="00A304DB">
        <w:rPr>
          <w:rFonts w:asciiTheme="minorHAnsi" w:hAnsiTheme="minorHAnsi" w:cstheme="minorHAnsi"/>
          <w:color w:val="000000"/>
        </w:rPr>
        <w:t>. Their purpose is to ensure that there has been some consideration of continuing professional development and a demonstration of commitment to on-going learning.</w:t>
      </w:r>
      <w:r w:rsidRPr="00A304DB">
        <w:rPr>
          <w:rFonts w:asciiTheme="minorHAnsi" w:hAnsiTheme="minorHAnsi" w:cstheme="minorHAnsi"/>
          <w:color w:val="000000"/>
        </w:rPr>
        <w:t xml:space="preserve"> </w:t>
      </w:r>
      <w:r w:rsidR="00F04C64" w:rsidRPr="00A304DB">
        <w:rPr>
          <w:rFonts w:asciiTheme="minorHAnsi" w:hAnsiTheme="minorHAnsi" w:cstheme="minorHAnsi"/>
          <w:color w:val="000000"/>
        </w:rPr>
        <w:t xml:space="preserve">The EM2 </w:t>
      </w:r>
      <w:r w:rsidR="005C3146" w:rsidRPr="00A304DB">
        <w:rPr>
          <w:rFonts w:asciiTheme="minorHAnsi" w:hAnsiTheme="minorHAnsi" w:cstheme="minorHAnsi"/>
          <w:color w:val="000000"/>
        </w:rPr>
        <w:t>report</w:t>
      </w:r>
      <w:r w:rsidR="00F04C64" w:rsidRPr="00A304DB">
        <w:rPr>
          <w:rFonts w:asciiTheme="minorHAnsi" w:hAnsiTheme="minorHAnsi" w:cstheme="minorHAnsi"/>
          <w:color w:val="000000"/>
        </w:rPr>
        <w:t>s are</w:t>
      </w:r>
      <w:r w:rsidRPr="00A304DB">
        <w:rPr>
          <w:rFonts w:asciiTheme="minorHAnsi" w:hAnsiTheme="minorHAnsi" w:cstheme="minorHAnsi"/>
          <w:color w:val="000000"/>
        </w:rPr>
        <w:t xml:space="preserve"> presented to the relevant Synod Committee and </w:t>
      </w:r>
      <w:r w:rsidR="00F04C64" w:rsidRPr="00A304DB">
        <w:rPr>
          <w:rFonts w:asciiTheme="minorHAnsi" w:hAnsiTheme="minorHAnsi" w:cstheme="minorHAnsi"/>
          <w:color w:val="000000"/>
        </w:rPr>
        <w:t>become</w:t>
      </w:r>
      <w:r w:rsidR="005C3146" w:rsidRPr="00A304DB">
        <w:rPr>
          <w:rFonts w:asciiTheme="minorHAnsi" w:hAnsiTheme="minorHAnsi" w:cstheme="minorHAnsi"/>
          <w:color w:val="000000"/>
        </w:rPr>
        <w:t xml:space="preserve"> part of </w:t>
      </w:r>
      <w:r w:rsidR="00F04C64" w:rsidRPr="00A304DB">
        <w:rPr>
          <w:rFonts w:asciiTheme="minorHAnsi" w:hAnsiTheme="minorHAnsi" w:cstheme="minorHAnsi"/>
          <w:color w:val="000000"/>
        </w:rPr>
        <w:t xml:space="preserve">the </w:t>
      </w:r>
      <w:r w:rsidR="005C3146" w:rsidRPr="00A304DB">
        <w:rPr>
          <w:rFonts w:asciiTheme="minorHAnsi" w:hAnsiTheme="minorHAnsi" w:cstheme="minorHAnsi"/>
          <w:color w:val="000000"/>
        </w:rPr>
        <w:t xml:space="preserve">on-going portfolio of the EM2 </w:t>
      </w:r>
      <w:r w:rsidR="00650861" w:rsidRPr="00A304DB">
        <w:rPr>
          <w:rFonts w:asciiTheme="minorHAnsi" w:hAnsiTheme="minorHAnsi" w:cstheme="minorHAnsi"/>
          <w:color w:val="000000"/>
        </w:rPr>
        <w:t>minister</w:t>
      </w:r>
      <w:r w:rsidR="005C3146" w:rsidRPr="00A304DB">
        <w:rPr>
          <w:rFonts w:asciiTheme="minorHAnsi" w:hAnsiTheme="minorHAnsi" w:cstheme="minorHAnsi"/>
          <w:color w:val="000000"/>
        </w:rPr>
        <w:t>.</w:t>
      </w:r>
      <w:r w:rsidR="00ED5779" w:rsidRPr="00A304DB">
        <w:rPr>
          <w:rFonts w:asciiTheme="minorHAnsi" w:hAnsiTheme="minorHAnsi" w:cstheme="minorHAnsi"/>
          <w:color w:val="000000"/>
        </w:rPr>
        <w:t xml:space="preserve"> Suggested contents for</w:t>
      </w:r>
      <w:r w:rsidR="00F04C64" w:rsidRPr="00A304DB">
        <w:rPr>
          <w:rFonts w:asciiTheme="minorHAnsi" w:hAnsiTheme="minorHAnsi" w:cstheme="minorHAnsi"/>
          <w:color w:val="000000"/>
        </w:rPr>
        <w:t xml:space="preserve"> these reports is at Appendix 2.</w:t>
      </w: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 xml:space="preserve"> </w:t>
      </w:r>
    </w:p>
    <w:p w:rsidR="005C3146" w:rsidRPr="00A304DB" w:rsidRDefault="005C3146">
      <w:pPr>
        <w:rPr>
          <w:rFonts w:asciiTheme="minorHAnsi" w:hAnsiTheme="minorHAnsi" w:cstheme="minorHAnsi"/>
          <w:b/>
          <w:color w:val="000000"/>
        </w:rPr>
      </w:pPr>
      <w:r w:rsidRPr="00A304DB">
        <w:rPr>
          <w:rFonts w:asciiTheme="minorHAnsi" w:hAnsiTheme="minorHAnsi" w:cstheme="minorHAnsi"/>
          <w:b/>
          <w:color w:val="000000"/>
        </w:rPr>
        <w:t>Certificates</w:t>
      </w:r>
    </w:p>
    <w:p w:rsidR="005C3146" w:rsidRPr="00A304DB" w:rsidRDefault="005C3146">
      <w:pPr>
        <w:rPr>
          <w:rFonts w:asciiTheme="minorHAnsi" w:hAnsiTheme="minorHAnsi" w:cstheme="minorHAnsi"/>
          <w:color w:val="000000"/>
        </w:rPr>
      </w:pPr>
      <w:r w:rsidRPr="00A304DB">
        <w:rPr>
          <w:rFonts w:asciiTheme="minorHAnsi" w:hAnsiTheme="minorHAnsi" w:cstheme="minorHAnsi"/>
          <w:color w:val="000000"/>
        </w:rPr>
        <w:t xml:space="preserve">To confirm the importance of EM2, certificates are awarded for </w:t>
      </w:r>
      <w:r w:rsidR="00B61497" w:rsidRPr="00A304DB">
        <w:rPr>
          <w:rFonts w:asciiTheme="minorHAnsi" w:hAnsiTheme="minorHAnsi" w:cstheme="minorHAnsi"/>
          <w:color w:val="000000"/>
        </w:rPr>
        <w:t>the</w:t>
      </w:r>
      <w:r w:rsidRPr="00A304DB">
        <w:rPr>
          <w:rFonts w:asciiTheme="minorHAnsi" w:hAnsiTheme="minorHAnsi" w:cstheme="minorHAnsi"/>
          <w:color w:val="000000"/>
        </w:rPr>
        <w:t xml:space="preserve"> Assembly residential learning events and completion of EM2 itself.</w:t>
      </w:r>
    </w:p>
    <w:p w:rsidR="005C3146" w:rsidRPr="00A304DB" w:rsidRDefault="005C3146" w:rsidP="00A304DB">
      <w:pPr>
        <w:numPr>
          <w:ilvl w:val="0"/>
          <w:numId w:val="17"/>
        </w:numPr>
        <w:rPr>
          <w:rFonts w:asciiTheme="minorHAnsi" w:hAnsiTheme="minorHAnsi" w:cstheme="minorHAnsi"/>
          <w:color w:val="000000"/>
        </w:rPr>
      </w:pPr>
      <w:r w:rsidRPr="00A304DB">
        <w:rPr>
          <w:rFonts w:asciiTheme="minorHAnsi" w:hAnsiTheme="minorHAnsi" w:cstheme="minorHAnsi"/>
          <w:i/>
          <w:color w:val="000000"/>
        </w:rPr>
        <w:t>Certificates of Attendance and Participation</w:t>
      </w:r>
      <w:r w:rsidRPr="00A304DB">
        <w:rPr>
          <w:rFonts w:asciiTheme="minorHAnsi" w:hAnsiTheme="minorHAnsi" w:cstheme="minorHAnsi"/>
          <w:color w:val="000000"/>
        </w:rPr>
        <w:t xml:space="preserve"> on the EM2 residential programme will be awarded when the event trainers are satisfied that no</w:t>
      </w:r>
      <w:r w:rsidR="00475BCC" w:rsidRPr="00A304DB">
        <w:rPr>
          <w:rFonts w:asciiTheme="minorHAnsi" w:hAnsiTheme="minorHAnsi" w:cstheme="minorHAnsi"/>
          <w:color w:val="000000"/>
        </w:rPr>
        <w:t>t</w:t>
      </w:r>
      <w:r w:rsidRPr="00A304DB">
        <w:rPr>
          <w:rFonts w:asciiTheme="minorHAnsi" w:hAnsiTheme="minorHAnsi" w:cstheme="minorHAnsi"/>
          <w:color w:val="000000"/>
        </w:rPr>
        <w:t xml:space="preserve"> only did an EM2 </w:t>
      </w:r>
      <w:r w:rsidR="00650861" w:rsidRPr="00A304DB">
        <w:rPr>
          <w:rFonts w:asciiTheme="minorHAnsi" w:hAnsiTheme="minorHAnsi" w:cstheme="minorHAnsi"/>
          <w:color w:val="000000"/>
        </w:rPr>
        <w:t xml:space="preserve">minister </w:t>
      </w:r>
      <w:r w:rsidRPr="00A304DB">
        <w:rPr>
          <w:rFonts w:asciiTheme="minorHAnsi" w:hAnsiTheme="minorHAnsi" w:cstheme="minorHAnsi"/>
          <w:color w:val="000000"/>
        </w:rPr>
        <w:t xml:space="preserve">attend </w:t>
      </w:r>
      <w:r w:rsidR="00B61497" w:rsidRPr="00A304DB">
        <w:rPr>
          <w:rFonts w:asciiTheme="minorHAnsi" w:hAnsiTheme="minorHAnsi" w:cstheme="minorHAnsi"/>
          <w:color w:val="000000"/>
        </w:rPr>
        <w:t>the</w:t>
      </w:r>
      <w:r w:rsidRPr="00A304DB">
        <w:rPr>
          <w:rFonts w:asciiTheme="minorHAnsi" w:hAnsiTheme="minorHAnsi" w:cstheme="minorHAnsi"/>
          <w:color w:val="000000"/>
        </w:rPr>
        <w:t xml:space="preserve"> learning event, but also</w:t>
      </w:r>
      <w:r w:rsidR="00B61497" w:rsidRPr="00A304DB">
        <w:rPr>
          <w:rFonts w:asciiTheme="minorHAnsi" w:hAnsiTheme="minorHAnsi" w:cstheme="minorHAnsi"/>
          <w:color w:val="000000"/>
        </w:rPr>
        <w:t xml:space="preserve"> that</w:t>
      </w:r>
      <w:r w:rsidRPr="00A304DB">
        <w:rPr>
          <w:rFonts w:asciiTheme="minorHAnsi" w:hAnsiTheme="minorHAnsi" w:cstheme="minorHAnsi"/>
          <w:color w:val="000000"/>
        </w:rPr>
        <w:t xml:space="preserve"> they participated by attending and contributing to sessions</w:t>
      </w:r>
      <w:r w:rsidR="00B61497" w:rsidRPr="00A304DB">
        <w:rPr>
          <w:rFonts w:asciiTheme="minorHAnsi" w:hAnsiTheme="minorHAnsi" w:cstheme="minorHAnsi"/>
          <w:color w:val="000000"/>
        </w:rPr>
        <w:t xml:space="preserve"> within the event</w:t>
      </w:r>
      <w:r w:rsidRPr="00A304DB">
        <w:rPr>
          <w:rFonts w:asciiTheme="minorHAnsi" w:hAnsiTheme="minorHAnsi" w:cstheme="minorHAnsi"/>
          <w:color w:val="000000"/>
        </w:rPr>
        <w:t xml:space="preserve">. </w:t>
      </w:r>
      <w:r w:rsidR="000A7BAC" w:rsidRPr="00A304DB">
        <w:rPr>
          <w:rFonts w:asciiTheme="minorHAnsi" w:hAnsiTheme="minorHAnsi" w:cstheme="minorHAnsi"/>
          <w:color w:val="000000"/>
        </w:rPr>
        <w:t>It is anticipated that each minister will keep these reports in some personal journal.</w:t>
      </w:r>
    </w:p>
    <w:p w:rsidR="005C3146" w:rsidRPr="00A304DB" w:rsidRDefault="005C3146" w:rsidP="00A304DB">
      <w:pPr>
        <w:numPr>
          <w:ilvl w:val="0"/>
          <w:numId w:val="17"/>
        </w:numPr>
        <w:rPr>
          <w:rFonts w:asciiTheme="minorHAnsi" w:hAnsiTheme="minorHAnsi" w:cstheme="minorHAnsi"/>
          <w:color w:val="000000"/>
        </w:rPr>
      </w:pPr>
      <w:r w:rsidRPr="00A304DB">
        <w:rPr>
          <w:rFonts w:asciiTheme="minorHAnsi" w:hAnsiTheme="minorHAnsi" w:cstheme="minorHAnsi"/>
          <w:i/>
          <w:color w:val="000000"/>
        </w:rPr>
        <w:t>Education for Ministry Phase 2 Completion Certificates</w:t>
      </w:r>
      <w:r w:rsidRPr="00A304DB">
        <w:rPr>
          <w:rFonts w:asciiTheme="minorHAnsi" w:hAnsiTheme="minorHAnsi" w:cstheme="minorHAnsi"/>
          <w:color w:val="000000"/>
        </w:rPr>
        <w:t xml:space="preserve"> are awarded by the relevant</w:t>
      </w:r>
      <w:r w:rsidR="00E90FC4" w:rsidRPr="00A304DB">
        <w:rPr>
          <w:rFonts w:asciiTheme="minorHAnsi" w:hAnsiTheme="minorHAnsi" w:cstheme="minorHAnsi"/>
          <w:color w:val="000000"/>
        </w:rPr>
        <w:t xml:space="preserve"> Synod</w:t>
      </w:r>
      <w:r w:rsidRPr="00A304DB">
        <w:rPr>
          <w:rFonts w:asciiTheme="minorHAnsi" w:hAnsiTheme="minorHAnsi" w:cstheme="minorHAnsi"/>
          <w:color w:val="000000"/>
        </w:rPr>
        <w:t xml:space="preserve"> committee, based on evidence provided by the EM2 </w:t>
      </w:r>
      <w:r w:rsidR="00650861" w:rsidRPr="00A304DB">
        <w:rPr>
          <w:rFonts w:asciiTheme="minorHAnsi" w:hAnsiTheme="minorHAnsi" w:cstheme="minorHAnsi"/>
          <w:color w:val="000000"/>
        </w:rPr>
        <w:t>minister</w:t>
      </w:r>
      <w:r w:rsidRPr="00A304DB">
        <w:rPr>
          <w:rFonts w:asciiTheme="minorHAnsi" w:hAnsiTheme="minorHAnsi" w:cstheme="minorHAnsi"/>
          <w:color w:val="000000"/>
        </w:rPr>
        <w:t xml:space="preserve"> and Synod Training Officer </w:t>
      </w:r>
      <w:r w:rsidR="00E90FC4" w:rsidRPr="00A304DB">
        <w:rPr>
          <w:rFonts w:asciiTheme="minorHAnsi" w:hAnsiTheme="minorHAnsi" w:cstheme="minorHAnsi"/>
          <w:color w:val="000000"/>
        </w:rPr>
        <w:t xml:space="preserve">which </w:t>
      </w:r>
      <w:r w:rsidRPr="00A304DB">
        <w:rPr>
          <w:rFonts w:asciiTheme="minorHAnsi" w:hAnsiTheme="minorHAnsi" w:cstheme="minorHAnsi"/>
          <w:color w:val="000000"/>
        </w:rPr>
        <w:t>indicate</w:t>
      </w:r>
      <w:r w:rsidR="00E90FC4" w:rsidRPr="00A304DB">
        <w:rPr>
          <w:rFonts w:asciiTheme="minorHAnsi" w:hAnsiTheme="minorHAnsi" w:cstheme="minorHAnsi"/>
          <w:color w:val="000000"/>
        </w:rPr>
        <w:t>s</w:t>
      </w:r>
      <w:r w:rsidRPr="00A304DB">
        <w:rPr>
          <w:rFonts w:asciiTheme="minorHAnsi" w:hAnsiTheme="minorHAnsi" w:cstheme="minorHAnsi"/>
          <w:color w:val="000000"/>
        </w:rPr>
        <w:t xml:space="preserve"> that an EM2 </w:t>
      </w:r>
      <w:r w:rsidR="00650861" w:rsidRPr="00A304DB">
        <w:rPr>
          <w:rFonts w:asciiTheme="minorHAnsi" w:hAnsiTheme="minorHAnsi" w:cstheme="minorHAnsi"/>
          <w:color w:val="000000"/>
        </w:rPr>
        <w:t xml:space="preserve">minister </w:t>
      </w:r>
      <w:r w:rsidRPr="00A304DB">
        <w:rPr>
          <w:rFonts w:asciiTheme="minorHAnsi" w:hAnsiTheme="minorHAnsi" w:cstheme="minorHAnsi"/>
          <w:color w:val="000000"/>
        </w:rPr>
        <w:t>fully engaged with the EM2 programme.</w:t>
      </w:r>
    </w:p>
    <w:p w:rsidR="00A304DB" w:rsidRDefault="00A304DB" w:rsidP="00A304DB">
      <w:pPr>
        <w:rPr>
          <w:rFonts w:asciiTheme="minorHAnsi" w:hAnsiTheme="minorHAnsi" w:cstheme="minorHAnsi"/>
          <w:b/>
          <w:color w:val="000000"/>
        </w:rPr>
      </w:pPr>
    </w:p>
    <w:p w:rsidR="002F7D69" w:rsidRPr="00A304DB" w:rsidRDefault="002F7D69" w:rsidP="00A304DB">
      <w:pPr>
        <w:rPr>
          <w:rFonts w:asciiTheme="minorHAnsi" w:hAnsiTheme="minorHAnsi" w:cstheme="minorHAnsi"/>
          <w:b/>
          <w:color w:val="000000"/>
        </w:rPr>
      </w:pPr>
      <w:r w:rsidRPr="00A304DB">
        <w:rPr>
          <w:rFonts w:asciiTheme="minorHAnsi" w:hAnsiTheme="minorHAnsi" w:cstheme="minorHAnsi"/>
          <w:b/>
          <w:color w:val="000000"/>
        </w:rPr>
        <w:t>Reflection and Reporting Map</w:t>
      </w:r>
    </w:p>
    <w:p w:rsidR="008D1C53" w:rsidRPr="00A304DB" w:rsidRDefault="002F7D69" w:rsidP="008D1C53">
      <w:pPr>
        <w:jc w:val="both"/>
        <w:rPr>
          <w:rFonts w:asciiTheme="minorHAnsi" w:hAnsiTheme="minorHAnsi" w:cstheme="minorHAnsi"/>
          <w:sz w:val="18"/>
          <w:szCs w:val="18"/>
        </w:rPr>
      </w:pPr>
      <w:r w:rsidRPr="00A304DB">
        <w:rPr>
          <w:rFonts w:asciiTheme="minorHAnsi" w:hAnsiTheme="minorHAnsi" w:cstheme="minorHAnsi"/>
          <w:color w:val="000000"/>
        </w:rPr>
        <w:t xml:space="preserve">For those who find visual information helpful, this graphic maps out sections 2, 3, 4, 5 and 6 of the EM2 Learning Journal (see Appendices).  It highlights which learning generates certificates and when reports are expected.  </w:t>
      </w:r>
      <w:r w:rsidR="008D1C53" w:rsidRPr="00A304DB">
        <w:rPr>
          <w:rFonts w:asciiTheme="minorHAnsi" w:hAnsiTheme="minorHAnsi" w:cstheme="minorHAnsi"/>
          <w:i/>
          <w:sz w:val="18"/>
          <w:szCs w:val="18"/>
        </w:rPr>
        <w:t xml:space="preserve">The green wiggly line at the Pastoral Advisor row is an indication that relationships with Pastoral Advisors are individual relationships.  They produce no reports, though </w:t>
      </w:r>
      <w:r w:rsidR="00301933" w:rsidRPr="00A304DB">
        <w:rPr>
          <w:rFonts w:asciiTheme="minorHAnsi" w:hAnsiTheme="minorHAnsi" w:cstheme="minorHAnsi"/>
          <w:i/>
          <w:sz w:val="18"/>
          <w:szCs w:val="18"/>
        </w:rPr>
        <w:t>the</w:t>
      </w:r>
      <w:r w:rsidR="008D1C53" w:rsidRPr="00A304DB">
        <w:rPr>
          <w:rFonts w:asciiTheme="minorHAnsi" w:hAnsiTheme="minorHAnsi" w:cstheme="minorHAnsi"/>
          <w:i/>
          <w:sz w:val="18"/>
          <w:szCs w:val="18"/>
        </w:rPr>
        <w:t xml:space="preserve"> Pastoral Advisor may well help</w:t>
      </w:r>
      <w:r w:rsidR="00301933" w:rsidRPr="00A304DB">
        <w:rPr>
          <w:rFonts w:asciiTheme="minorHAnsi" w:hAnsiTheme="minorHAnsi" w:cstheme="minorHAnsi"/>
          <w:i/>
          <w:sz w:val="18"/>
          <w:szCs w:val="18"/>
        </w:rPr>
        <w:t xml:space="preserve"> with </w:t>
      </w:r>
      <w:r w:rsidR="008D1C53" w:rsidRPr="00A304DB">
        <w:rPr>
          <w:rFonts w:asciiTheme="minorHAnsi" w:hAnsiTheme="minorHAnsi" w:cstheme="minorHAnsi"/>
          <w:i/>
          <w:sz w:val="18"/>
          <w:szCs w:val="18"/>
        </w:rPr>
        <w:t>deci</w:t>
      </w:r>
      <w:r w:rsidR="00301933" w:rsidRPr="00A304DB">
        <w:rPr>
          <w:rFonts w:asciiTheme="minorHAnsi" w:hAnsiTheme="minorHAnsi" w:cstheme="minorHAnsi"/>
          <w:i/>
          <w:sz w:val="18"/>
          <w:szCs w:val="18"/>
        </w:rPr>
        <w:t>sions about</w:t>
      </w:r>
      <w:r w:rsidR="008D1C53" w:rsidRPr="00A304DB">
        <w:rPr>
          <w:rFonts w:asciiTheme="minorHAnsi" w:hAnsiTheme="minorHAnsi" w:cstheme="minorHAnsi"/>
          <w:i/>
          <w:sz w:val="18"/>
          <w:szCs w:val="18"/>
        </w:rPr>
        <w:t xml:space="preserve"> what to put into a report</w:t>
      </w:r>
      <w:r w:rsidR="008D1C53" w:rsidRPr="00A304DB">
        <w:rPr>
          <w:rFonts w:asciiTheme="minorHAnsi" w:hAnsiTheme="minorHAnsi" w:cstheme="minorHAnsi"/>
          <w:sz w:val="18"/>
          <w:szCs w:val="18"/>
        </w:rPr>
        <w:t>.</w:t>
      </w:r>
    </w:p>
    <w:p w:rsidR="002F7D69" w:rsidRPr="00A304DB" w:rsidRDefault="002F7D69" w:rsidP="002F7D69">
      <w:pPr>
        <w:jc w:val="both"/>
        <w:rPr>
          <w:rFonts w:asciiTheme="minorHAnsi" w:hAnsiTheme="minorHAnsi" w:cstheme="minorHAnsi"/>
          <w:color w:val="000000"/>
        </w:rPr>
      </w:pPr>
    </w:p>
    <w:p w:rsidR="00417377" w:rsidRPr="00A304DB" w:rsidRDefault="00A304DB" w:rsidP="009A476C">
      <w:pPr>
        <w:pBdr>
          <w:bottom w:val="single" w:sz="4" w:space="1" w:color="auto"/>
        </w:pBdr>
        <w:rPr>
          <w:rFonts w:asciiTheme="minorHAnsi" w:hAnsiTheme="minorHAnsi" w:cstheme="minorHAnsi"/>
          <w:b/>
          <w:color w:val="000000"/>
        </w:rPr>
      </w:pPr>
      <w:r w:rsidRPr="00A304DB">
        <w:rPr>
          <w:rFonts w:asciiTheme="minorHAnsi" w:hAnsiTheme="minorHAnsi" w:cstheme="minorHAnsi"/>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263515" cy="290449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290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D69" w:rsidRDefault="00A304DB" w:rsidP="002F7D69">
                            <w:pPr>
                              <w:jc w:val="center"/>
                            </w:pPr>
                            <w:r w:rsidRPr="002F7D69">
                              <w:rPr>
                                <w:rFonts w:ascii="Times New Roman" w:hAnsi="Times New Roman"/>
                                <w:noProof/>
                                <w:color w:val="000000"/>
                                <w:lang w:eastAsia="en-GB"/>
                              </w:rPr>
                              <w:drawing>
                                <wp:inline distT="0" distB="0" distL="0" distR="0">
                                  <wp:extent cx="5076825" cy="281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281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0;width:414.45pt;height:228.7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" stroked="f">
                <v:textbox style="mso-fit-shape-to-text:t">
                  <w:txbxContent>
                    <w:p w:rsidR="002F7D69" w:rsidRDefault="00A304DB" w:rsidP="002F7D69">
                      <w:pPr>
                        <w:jc w:val="center"/>
                      </w:pPr>
                      <w:r w:rsidRPr="002F7D69">
                        <w:rPr>
                          <w:rFonts w:ascii="Times New Roman" w:hAnsi="Times New Roman"/>
                          <w:noProof/>
                          <w:color w:val="000000"/>
                          <w:lang w:eastAsia="en-GB"/>
                        </w:rPr>
                        <w:drawing>
                          <wp:inline distT="0" distB="0" distL="0" distR="0">
                            <wp:extent cx="5076825" cy="281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813050"/>
                                    </a:xfrm>
                                    <a:prstGeom prst="rect">
                                      <a:avLst/>
                                    </a:prstGeom>
                                    <a:noFill/>
                                    <a:ln>
                                      <a:noFill/>
                                    </a:ln>
                                  </pic:spPr>
                                </pic:pic>
                              </a:graphicData>
                            </a:graphic>
                          </wp:inline>
                        </w:drawing>
                      </w:r>
                    </w:p>
                  </w:txbxContent>
                </v:textbox>
              </v:shape>
            </w:pict>
          </mc:Fallback>
        </mc:AlternateContent>
      </w:r>
      <w:r w:rsidR="00417377" w:rsidRPr="00A304DB">
        <w:rPr>
          <w:rFonts w:asciiTheme="minorHAnsi" w:hAnsiTheme="minorHAnsi" w:cstheme="minorHAnsi"/>
          <w:color w:val="000000"/>
        </w:rPr>
        <w:br w:type="page"/>
      </w:r>
      <w:r w:rsidR="00417377" w:rsidRPr="00A304DB">
        <w:rPr>
          <w:rFonts w:asciiTheme="minorHAnsi" w:hAnsiTheme="minorHAnsi" w:cstheme="minorHAnsi"/>
          <w:b/>
          <w:color w:val="000000"/>
        </w:rPr>
        <w:lastRenderedPageBreak/>
        <w:t>Appendix</w:t>
      </w:r>
      <w:r w:rsidR="00F04C64" w:rsidRPr="00A304DB">
        <w:rPr>
          <w:rFonts w:asciiTheme="minorHAnsi" w:hAnsiTheme="minorHAnsi" w:cstheme="minorHAnsi"/>
          <w:b/>
          <w:color w:val="000000"/>
        </w:rPr>
        <w:t xml:space="preserve"> 1</w:t>
      </w:r>
      <w:r w:rsidR="00417377" w:rsidRPr="00A304DB">
        <w:rPr>
          <w:rFonts w:asciiTheme="minorHAnsi" w:hAnsiTheme="minorHAnsi" w:cstheme="minorHAnsi"/>
          <w:b/>
          <w:color w:val="000000"/>
        </w:rPr>
        <w:t xml:space="preserve">:  Learning Journal Contents </w:t>
      </w:r>
      <w:r w:rsidR="009A476C" w:rsidRPr="00A304DB">
        <w:rPr>
          <w:rFonts w:asciiTheme="minorHAnsi" w:hAnsiTheme="minorHAnsi" w:cstheme="minorHAnsi"/>
          <w:b/>
          <w:color w:val="000000"/>
        </w:rPr>
        <w:t>and Templates</w:t>
      </w:r>
    </w:p>
    <w:p w:rsidR="00417377" w:rsidRPr="00A304DB" w:rsidRDefault="00417377" w:rsidP="00417377">
      <w:pPr>
        <w:rPr>
          <w:rFonts w:asciiTheme="minorHAnsi" w:hAnsiTheme="minorHAnsi" w:cstheme="minorHAnsi"/>
          <w:color w:val="000000"/>
        </w:rPr>
      </w:pPr>
    </w:p>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However the EM2 Learning Journal is kept, a</w:t>
      </w:r>
      <w:r w:rsidR="0090599B" w:rsidRPr="00A304DB">
        <w:rPr>
          <w:rFonts w:asciiTheme="minorHAnsi" w:hAnsiTheme="minorHAnsi" w:cstheme="minorHAnsi"/>
          <w:color w:val="000000"/>
        </w:rPr>
        <w:t xml:space="preserve">nd for whatever media is used, </w:t>
      </w:r>
      <w:r w:rsidRPr="00A304DB">
        <w:rPr>
          <w:rFonts w:asciiTheme="minorHAnsi" w:hAnsiTheme="minorHAnsi" w:cstheme="minorHAnsi"/>
          <w:color w:val="000000"/>
        </w:rPr>
        <w:t xml:space="preserve">it is suggested that it is formed in sections which reflect the different kinds of learning which are undertaken.  Six sections are suggested, with each one explained following.  </w:t>
      </w:r>
    </w:p>
    <w:p w:rsidR="00417377" w:rsidRPr="00A304DB" w:rsidRDefault="00417377" w:rsidP="00417377">
      <w:pPr>
        <w:rPr>
          <w:rFonts w:asciiTheme="minorHAnsi" w:hAnsiTheme="minorHAnsi" w:cstheme="minorHAnsi"/>
          <w:color w:val="000000"/>
        </w:rPr>
      </w:pPr>
    </w:p>
    <w:p w:rsidR="00417377" w:rsidRPr="00A304DB" w:rsidRDefault="00417377" w:rsidP="00417377">
      <w:pPr>
        <w:rPr>
          <w:rFonts w:asciiTheme="minorHAnsi" w:hAnsiTheme="minorHAnsi" w:cstheme="minorHAnsi"/>
          <w:color w:val="000000"/>
        </w:rPr>
      </w:pPr>
    </w:p>
    <w:p w:rsidR="00417377" w:rsidRPr="00A304DB" w:rsidRDefault="00417377" w:rsidP="00417377">
      <w:pPr>
        <w:rPr>
          <w:rFonts w:asciiTheme="minorHAnsi" w:hAnsiTheme="minorHAnsi" w:cstheme="minorHAnsi"/>
          <w:b/>
          <w:color w:val="000000"/>
        </w:rPr>
      </w:pPr>
      <w:r w:rsidRPr="00A304DB">
        <w:rPr>
          <w:rFonts w:asciiTheme="minorHAnsi" w:hAnsiTheme="minorHAnsi" w:cstheme="minorHAnsi"/>
          <w:b/>
          <w:color w:val="000000"/>
        </w:rPr>
        <w:t>Section 1</w:t>
      </w:r>
    </w:p>
    <w:p w:rsidR="000C19C4" w:rsidRPr="00A304DB" w:rsidRDefault="000C19C4" w:rsidP="009A476C">
      <w:pPr>
        <w:ind w:left="720"/>
        <w:rPr>
          <w:rFonts w:asciiTheme="minorHAnsi" w:hAnsiTheme="minorHAnsi" w:cstheme="minorHAnsi"/>
          <w:b/>
          <w:color w:val="000000"/>
        </w:rPr>
      </w:pPr>
    </w:p>
    <w:p w:rsidR="00417377" w:rsidRPr="00A304DB" w:rsidRDefault="00417377" w:rsidP="009A476C">
      <w:pPr>
        <w:ind w:left="720"/>
        <w:rPr>
          <w:rFonts w:asciiTheme="minorHAnsi" w:hAnsiTheme="minorHAnsi" w:cstheme="minorHAnsi"/>
          <w:b/>
          <w:color w:val="000000"/>
        </w:rPr>
      </w:pPr>
      <w:r w:rsidRPr="00A304DB">
        <w:rPr>
          <w:rFonts w:asciiTheme="minorHAnsi" w:hAnsiTheme="minorHAnsi" w:cstheme="minorHAnsi"/>
          <w:b/>
          <w:color w:val="000000"/>
        </w:rPr>
        <w:t>Headline informatio</w:t>
      </w:r>
      <w:r w:rsidR="0090599B" w:rsidRPr="00A304DB">
        <w:rPr>
          <w:rFonts w:asciiTheme="minorHAnsi" w:hAnsiTheme="minorHAnsi" w:cstheme="minorHAnsi"/>
          <w:b/>
          <w:color w:val="000000"/>
        </w:rPr>
        <w:t>n, including Benchmarks</w:t>
      </w:r>
      <w:r w:rsidRPr="00A304DB">
        <w:rPr>
          <w:rFonts w:asciiTheme="minorHAnsi" w:hAnsiTheme="minorHAnsi" w:cstheme="minorHAnsi"/>
          <w:b/>
          <w:color w:val="000000"/>
        </w:rPr>
        <w:t xml:space="preserve"> Self Assessment</w:t>
      </w:r>
    </w:p>
    <w:p w:rsidR="00417377" w:rsidRPr="00A304DB" w:rsidRDefault="00417377" w:rsidP="009A476C">
      <w:pPr>
        <w:ind w:left="720"/>
        <w:rPr>
          <w:rFonts w:asciiTheme="minorHAnsi" w:hAnsiTheme="minorHAnsi" w:cstheme="minorHAnsi"/>
          <w:color w:val="000000"/>
        </w:rPr>
      </w:pPr>
    </w:p>
    <w:p w:rsidR="00417377" w:rsidRPr="00A304DB" w:rsidRDefault="00417377" w:rsidP="009A476C">
      <w:pPr>
        <w:ind w:left="720"/>
        <w:jc w:val="center"/>
        <w:rPr>
          <w:rFonts w:asciiTheme="minorHAnsi" w:hAnsiTheme="minorHAnsi" w:cstheme="minorHAnsi"/>
          <w:b/>
          <w:i/>
          <w:color w:val="000000"/>
        </w:rPr>
      </w:pPr>
      <w:r w:rsidRPr="00A304DB">
        <w:rPr>
          <w:rFonts w:asciiTheme="minorHAnsi" w:hAnsiTheme="minorHAnsi" w:cstheme="minorHAnsi"/>
          <w:b/>
          <w:i/>
          <w:color w:val="000000"/>
        </w:rPr>
        <w:t>This is the only section of the Journal which will need to be kept in words and which may be reproduced exactly for entry in certain reports.</w:t>
      </w:r>
    </w:p>
    <w:p w:rsidR="00417377" w:rsidRPr="00A304DB" w:rsidRDefault="000C19C4" w:rsidP="009A476C">
      <w:pPr>
        <w:ind w:left="720"/>
        <w:rPr>
          <w:rFonts w:asciiTheme="minorHAnsi" w:hAnsiTheme="minorHAnsi" w:cstheme="minorHAnsi"/>
          <w:color w:val="000000"/>
        </w:rPr>
      </w:pPr>
      <w:r w:rsidRPr="00A304DB">
        <w:rPr>
          <w:rFonts w:asciiTheme="minorHAnsi" w:hAnsiTheme="minorHAnsi" w:cstheme="minorHAnsi"/>
          <w:color w:val="000000"/>
        </w:rPr>
        <w:t>Though the Learning Journal is personal, it will collect information which could be used for a variety of purposes (minister’s lett</w:t>
      </w:r>
      <w:r w:rsidR="000F3CD8" w:rsidRPr="00A304DB">
        <w:rPr>
          <w:rFonts w:asciiTheme="minorHAnsi" w:hAnsiTheme="minorHAnsi" w:cstheme="minorHAnsi"/>
          <w:color w:val="000000"/>
        </w:rPr>
        <w:t>ers, church reports, assessment</w:t>
      </w:r>
      <w:r w:rsidRPr="00A304DB">
        <w:rPr>
          <w:rFonts w:asciiTheme="minorHAnsi" w:hAnsiTheme="minorHAnsi" w:cstheme="minorHAnsi"/>
          <w:color w:val="000000"/>
        </w:rPr>
        <w:t>).  Section 1, however, is designed to be shared and will be needed for EM2 Reports.</w:t>
      </w:r>
    </w:p>
    <w:p w:rsidR="000C19C4" w:rsidRPr="00A304DB" w:rsidRDefault="000C19C4" w:rsidP="009A476C">
      <w:pPr>
        <w:ind w:left="720"/>
        <w:rPr>
          <w:rFonts w:asciiTheme="minorHAnsi" w:hAnsiTheme="minorHAnsi" w:cstheme="minorHAnsi"/>
          <w:color w:val="000000"/>
        </w:rPr>
      </w:pPr>
    </w:p>
    <w:p w:rsidR="00301933" w:rsidRPr="00A304DB" w:rsidRDefault="00301933" w:rsidP="00301933">
      <w:pPr>
        <w:ind w:left="720"/>
        <w:rPr>
          <w:rFonts w:asciiTheme="minorHAnsi" w:hAnsiTheme="minorHAnsi" w:cstheme="minorHAnsi"/>
          <w:b/>
          <w:color w:val="000000"/>
        </w:rPr>
      </w:pPr>
      <w:r w:rsidRPr="00A304DB">
        <w:rPr>
          <w:rFonts w:asciiTheme="minorHAnsi" w:hAnsiTheme="minorHAnsi" w:cstheme="minorHAnsi"/>
          <w:b/>
          <w:color w:val="000000"/>
        </w:rPr>
        <w:t xml:space="preserve">List of EM2 Learning </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 xml:space="preserve">The </w:t>
      </w:r>
      <w:r w:rsidRPr="00A304DB">
        <w:rPr>
          <w:rFonts w:asciiTheme="minorHAnsi" w:hAnsiTheme="minorHAnsi" w:cstheme="minorHAnsi"/>
          <w:i/>
          <w:color w:val="000000"/>
        </w:rPr>
        <w:t>list of EM2 Learning</w:t>
      </w:r>
      <w:r w:rsidRPr="00A304DB">
        <w:rPr>
          <w:rFonts w:asciiTheme="minorHAnsi" w:hAnsiTheme="minorHAnsi" w:cstheme="minorHAnsi"/>
          <w:color w:val="000000"/>
        </w:rPr>
        <w:t xml:space="preserve"> is just that – a list of all the learning activity.  Some may be formal courses, others may be learning prompted in other sections of the journal, others may be retreats.  Any activity which is considered learning – even learning to appreciate space and peace - is called a Learning Event and is entered in this list.  The list will become an overview of learning, used to spot gaps, available to be transferred to lists of achievements, and more.  The information about funding is important to the URC to capture all learning and development information, not just that which the URC pays for.  It may be that a relevant Assembly or Synod Officer will ask for this information from time to time. A suggested table format is below.</w:t>
      </w:r>
    </w:p>
    <w:p w:rsidR="00417377" w:rsidRPr="00A304DB" w:rsidRDefault="00417377" w:rsidP="009A476C">
      <w:pPr>
        <w:ind w:left="720"/>
        <w:rPr>
          <w:rFonts w:asciiTheme="minorHAnsi" w:hAnsiTheme="minorHAnsi" w:cstheme="minorHAnsi"/>
          <w:color w:val="000000"/>
        </w:rPr>
      </w:pP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 xml:space="preserve">Use this format to list what learning </w:t>
      </w:r>
      <w:r w:rsidR="00301933" w:rsidRPr="00A304DB">
        <w:rPr>
          <w:rFonts w:asciiTheme="minorHAnsi" w:hAnsiTheme="minorHAnsi" w:cstheme="minorHAnsi"/>
          <w:color w:val="000000"/>
        </w:rPr>
        <w:t>is</w:t>
      </w:r>
      <w:r w:rsidRPr="00A304DB">
        <w:rPr>
          <w:rFonts w:asciiTheme="minorHAnsi" w:hAnsiTheme="minorHAnsi" w:cstheme="minorHAnsi"/>
          <w:color w:val="000000"/>
        </w:rPr>
        <w:t xml:space="preserve"> undertaken.  The last column is t</w:t>
      </w:r>
      <w:r w:rsidR="00301933" w:rsidRPr="00A304DB">
        <w:rPr>
          <w:rFonts w:asciiTheme="minorHAnsi" w:hAnsiTheme="minorHAnsi" w:cstheme="minorHAnsi"/>
          <w:color w:val="000000"/>
        </w:rPr>
        <w:t>o tick if there has been some</w:t>
      </w:r>
      <w:r w:rsidRPr="00A304DB">
        <w:rPr>
          <w:rFonts w:asciiTheme="minorHAnsi" w:hAnsiTheme="minorHAnsi" w:cstheme="minorHAnsi"/>
          <w:color w:val="000000"/>
        </w:rPr>
        <w:t xml:space="preserve"> kind of reflection on </w:t>
      </w:r>
      <w:r w:rsidR="00301933" w:rsidRPr="00A304DB">
        <w:rPr>
          <w:rFonts w:asciiTheme="minorHAnsi" w:hAnsiTheme="minorHAnsi" w:cstheme="minorHAnsi"/>
          <w:color w:val="000000"/>
        </w:rPr>
        <w:t>the</w:t>
      </w:r>
      <w:r w:rsidRPr="00A304DB">
        <w:rPr>
          <w:rFonts w:asciiTheme="minorHAnsi" w:hAnsiTheme="minorHAnsi" w:cstheme="minorHAnsi"/>
          <w:color w:val="000000"/>
        </w:rPr>
        <w:t xml:space="preserve"> learning.  </w:t>
      </w:r>
    </w:p>
    <w:p w:rsidR="00417377" w:rsidRPr="00A304DB" w:rsidRDefault="00417377" w:rsidP="009A476C">
      <w:pPr>
        <w:ind w:left="720"/>
        <w:rPr>
          <w:rFonts w:asciiTheme="minorHAnsi" w:hAnsiTheme="minorHAnsi" w:cstheme="minorHAnsi"/>
          <w:color w:val="000000"/>
        </w:rPr>
      </w:pPr>
    </w:p>
    <w:tbl>
      <w:tblPr>
        <w:tblW w:w="461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392"/>
        <w:gridCol w:w="722"/>
        <w:gridCol w:w="1480"/>
        <w:gridCol w:w="1125"/>
        <w:gridCol w:w="1204"/>
      </w:tblGrid>
      <w:tr w:rsidR="009A476C" w:rsidRPr="00A304DB" w:rsidTr="00A304DB">
        <w:tc>
          <w:tcPr>
            <w:tcW w:w="931" w:type="pct"/>
            <w:vAlign w:val="center"/>
          </w:tcPr>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Type of Learning (course, retreat, school, etc)</w:t>
            </w:r>
          </w:p>
        </w:tc>
        <w:tc>
          <w:tcPr>
            <w:tcW w:w="1411" w:type="pct"/>
            <w:vAlign w:val="center"/>
          </w:tcPr>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Title</w:t>
            </w:r>
          </w:p>
        </w:tc>
        <w:tc>
          <w:tcPr>
            <w:tcW w:w="428" w:type="pct"/>
            <w:vAlign w:val="center"/>
          </w:tcPr>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Date</w:t>
            </w:r>
          </w:p>
        </w:tc>
        <w:tc>
          <w:tcPr>
            <w:tcW w:w="874" w:type="pct"/>
            <w:vAlign w:val="center"/>
          </w:tcPr>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Learning Provider</w:t>
            </w:r>
          </w:p>
        </w:tc>
        <w:tc>
          <w:tcPr>
            <w:tcW w:w="665" w:type="pct"/>
            <w:vAlign w:val="center"/>
          </w:tcPr>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Funding source</w:t>
            </w:r>
          </w:p>
        </w:tc>
        <w:tc>
          <w:tcPr>
            <w:tcW w:w="691" w:type="pct"/>
            <w:vAlign w:val="center"/>
          </w:tcPr>
          <w:p w:rsidR="00417377" w:rsidRPr="00A304DB" w:rsidRDefault="00417377" w:rsidP="00417377">
            <w:pPr>
              <w:rPr>
                <w:rFonts w:asciiTheme="minorHAnsi" w:hAnsiTheme="minorHAnsi" w:cstheme="minorHAnsi"/>
                <w:color w:val="000000"/>
              </w:rPr>
            </w:pPr>
            <w:r w:rsidRPr="00A304DB">
              <w:rPr>
                <w:rFonts w:asciiTheme="minorHAnsi" w:hAnsiTheme="minorHAnsi" w:cstheme="minorHAnsi"/>
                <w:color w:val="000000"/>
              </w:rPr>
              <w:t>Reflection created on this learning? [y/n]</w:t>
            </w:r>
          </w:p>
        </w:tc>
      </w:tr>
      <w:tr w:rsidR="009A476C" w:rsidRPr="00A304DB" w:rsidTr="00A304DB">
        <w:tc>
          <w:tcPr>
            <w:tcW w:w="931" w:type="pct"/>
          </w:tcPr>
          <w:p w:rsidR="00417377" w:rsidRPr="00A304DB" w:rsidRDefault="00417377" w:rsidP="00417377">
            <w:pPr>
              <w:rPr>
                <w:rFonts w:asciiTheme="minorHAnsi" w:hAnsiTheme="minorHAnsi" w:cstheme="minorHAnsi"/>
                <w:color w:val="000000"/>
              </w:rPr>
            </w:pPr>
          </w:p>
        </w:tc>
        <w:tc>
          <w:tcPr>
            <w:tcW w:w="1411" w:type="pct"/>
          </w:tcPr>
          <w:p w:rsidR="00417377" w:rsidRPr="00A304DB" w:rsidRDefault="00417377" w:rsidP="00417377">
            <w:pPr>
              <w:rPr>
                <w:rFonts w:asciiTheme="minorHAnsi" w:hAnsiTheme="minorHAnsi" w:cstheme="minorHAnsi"/>
                <w:color w:val="000000"/>
              </w:rPr>
            </w:pPr>
          </w:p>
        </w:tc>
        <w:tc>
          <w:tcPr>
            <w:tcW w:w="428" w:type="pct"/>
          </w:tcPr>
          <w:p w:rsidR="00417377" w:rsidRPr="00A304DB" w:rsidRDefault="00417377" w:rsidP="00417377">
            <w:pPr>
              <w:rPr>
                <w:rFonts w:asciiTheme="minorHAnsi" w:hAnsiTheme="minorHAnsi" w:cstheme="minorHAnsi"/>
                <w:color w:val="000000"/>
              </w:rPr>
            </w:pPr>
          </w:p>
        </w:tc>
        <w:tc>
          <w:tcPr>
            <w:tcW w:w="874" w:type="pct"/>
          </w:tcPr>
          <w:p w:rsidR="00417377" w:rsidRPr="00A304DB" w:rsidRDefault="00417377" w:rsidP="00417377">
            <w:pPr>
              <w:rPr>
                <w:rFonts w:asciiTheme="minorHAnsi" w:hAnsiTheme="minorHAnsi" w:cstheme="minorHAnsi"/>
                <w:color w:val="000000"/>
              </w:rPr>
            </w:pPr>
          </w:p>
        </w:tc>
        <w:tc>
          <w:tcPr>
            <w:tcW w:w="665" w:type="pct"/>
          </w:tcPr>
          <w:p w:rsidR="00417377" w:rsidRPr="00A304DB" w:rsidRDefault="00417377" w:rsidP="00417377">
            <w:pPr>
              <w:rPr>
                <w:rFonts w:asciiTheme="minorHAnsi" w:hAnsiTheme="minorHAnsi" w:cstheme="minorHAnsi"/>
                <w:color w:val="000000"/>
              </w:rPr>
            </w:pPr>
          </w:p>
        </w:tc>
        <w:tc>
          <w:tcPr>
            <w:tcW w:w="691" w:type="pct"/>
          </w:tcPr>
          <w:p w:rsidR="00417377" w:rsidRPr="00A304DB" w:rsidRDefault="00417377" w:rsidP="00417377">
            <w:pPr>
              <w:rPr>
                <w:rFonts w:asciiTheme="minorHAnsi" w:hAnsiTheme="minorHAnsi" w:cstheme="minorHAnsi"/>
                <w:color w:val="000000"/>
              </w:rPr>
            </w:pPr>
          </w:p>
        </w:tc>
      </w:tr>
      <w:tr w:rsidR="009A476C" w:rsidRPr="00A304DB" w:rsidTr="009A476C">
        <w:tc>
          <w:tcPr>
            <w:tcW w:w="932" w:type="pct"/>
          </w:tcPr>
          <w:p w:rsidR="00417377" w:rsidRPr="00A304DB" w:rsidRDefault="00417377" w:rsidP="00417377">
            <w:pPr>
              <w:rPr>
                <w:rFonts w:asciiTheme="minorHAnsi" w:hAnsiTheme="minorHAnsi" w:cstheme="minorHAnsi"/>
                <w:color w:val="000000"/>
              </w:rPr>
            </w:pPr>
          </w:p>
        </w:tc>
        <w:tc>
          <w:tcPr>
            <w:tcW w:w="1411" w:type="pct"/>
          </w:tcPr>
          <w:p w:rsidR="00417377" w:rsidRPr="00A304DB" w:rsidRDefault="00417377" w:rsidP="00417377">
            <w:pPr>
              <w:rPr>
                <w:rFonts w:asciiTheme="minorHAnsi" w:hAnsiTheme="minorHAnsi" w:cstheme="minorHAnsi"/>
                <w:color w:val="000000"/>
              </w:rPr>
            </w:pPr>
          </w:p>
        </w:tc>
        <w:tc>
          <w:tcPr>
            <w:tcW w:w="428" w:type="pct"/>
          </w:tcPr>
          <w:p w:rsidR="00417377" w:rsidRPr="00A304DB" w:rsidRDefault="00417377" w:rsidP="00417377">
            <w:pPr>
              <w:rPr>
                <w:rFonts w:asciiTheme="minorHAnsi" w:hAnsiTheme="minorHAnsi" w:cstheme="minorHAnsi"/>
                <w:color w:val="000000"/>
              </w:rPr>
            </w:pPr>
          </w:p>
        </w:tc>
        <w:tc>
          <w:tcPr>
            <w:tcW w:w="874" w:type="pct"/>
          </w:tcPr>
          <w:p w:rsidR="00417377" w:rsidRPr="00A304DB" w:rsidRDefault="00417377" w:rsidP="00417377">
            <w:pPr>
              <w:rPr>
                <w:rFonts w:asciiTheme="minorHAnsi" w:hAnsiTheme="minorHAnsi" w:cstheme="minorHAnsi"/>
                <w:color w:val="000000"/>
              </w:rPr>
            </w:pPr>
          </w:p>
        </w:tc>
        <w:tc>
          <w:tcPr>
            <w:tcW w:w="665" w:type="pct"/>
          </w:tcPr>
          <w:p w:rsidR="00417377" w:rsidRPr="00A304DB" w:rsidRDefault="00417377" w:rsidP="00417377">
            <w:pPr>
              <w:rPr>
                <w:rFonts w:asciiTheme="minorHAnsi" w:hAnsiTheme="minorHAnsi" w:cstheme="minorHAnsi"/>
                <w:color w:val="000000"/>
              </w:rPr>
            </w:pPr>
          </w:p>
        </w:tc>
        <w:tc>
          <w:tcPr>
            <w:tcW w:w="690" w:type="pct"/>
          </w:tcPr>
          <w:p w:rsidR="00417377" w:rsidRPr="00A304DB" w:rsidRDefault="00417377" w:rsidP="00417377">
            <w:pPr>
              <w:rPr>
                <w:rFonts w:asciiTheme="minorHAnsi" w:hAnsiTheme="minorHAnsi" w:cstheme="minorHAnsi"/>
                <w:color w:val="000000"/>
              </w:rPr>
            </w:pPr>
          </w:p>
        </w:tc>
      </w:tr>
      <w:tr w:rsidR="009A476C" w:rsidRPr="00A304DB" w:rsidTr="009A476C">
        <w:tc>
          <w:tcPr>
            <w:tcW w:w="932" w:type="pct"/>
          </w:tcPr>
          <w:p w:rsidR="00417377" w:rsidRPr="00A304DB" w:rsidRDefault="00417377" w:rsidP="00417377">
            <w:pPr>
              <w:rPr>
                <w:rFonts w:asciiTheme="minorHAnsi" w:hAnsiTheme="minorHAnsi" w:cstheme="minorHAnsi"/>
                <w:color w:val="000000"/>
              </w:rPr>
            </w:pPr>
          </w:p>
        </w:tc>
        <w:tc>
          <w:tcPr>
            <w:tcW w:w="1411" w:type="pct"/>
          </w:tcPr>
          <w:p w:rsidR="00417377" w:rsidRPr="00A304DB" w:rsidRDefault="00417377" w:rsidP="00417377">
            <w:pPr>
              <w:rPr>
                <w:rFonts w:asciiTheme="minorHAnsi" w:hAnsiTheme="minorHAnsi" w:cstheme="minorHAnsi"/>
                <w:color w:val="000000"/>
              </w:rPr>
            </w:pPr>
          </w:p>
        </w:tc>
        <w:tc>
          <w:tcPr>
            <w:tcW w:w="428" w:type="pct"/>
          </w:tcPr>
          <w:p w:rsidR="00417377" w:rsidRPr="00A304DB" w:rsidRDefault="00417377" w:rsidP="00417377">
            <w:pPr>
              <w:rPr>
                <w:rFonts w:asciiTheme="minorHAnsi" w:hAnsiTheme="minorHAnsi" w:cstheme="minorHAnsi"/>
                <w:color w:val="000000"/>
              </w:rPr>
            </w:pPr>
          </w:p>
        </w:tc>
        <w:tc>
          <w:tcPr>
            <w:tcW w:w="874" w:type="pct"/>
          </w:tcPr>
          <w:p w:rsidR="00417377" w:rsidRPr="00A304DB" w:rsidRDefault="00417377" w:rsidP="00417377">
            <w:pPr>
              <w:rPr>
                <w:rFonts w:asciiTheme="minorHAnsi" w:hAnsiTheme="minorHAnsi" w:cstheme="minorHAnsi"/>
                <w:color w:val="000000"/>
              </w:rPr>
            </w:pPr>
          </w:p>
        </w:tc>
        <w:tc>
          <w:tcPr>
            <w:tcW w:w="665" w:type="pct"/>
          </w:tcPr>
          <w:p w:rsidR="00417377" w:rsidRPr="00A304DB" w:rsidRDefault="00417377" w:rsidP="00417377">
            <w:pPr>
              <w:rPr>
                <w:rFonts w:asciiTheme="minorHAnsi" w:hAnsiTheme="minorHAnsi" w:cstheme="minorHAnsi"/>
                <w:color w:val="000000"/>
              </w:rPr>
            </w:pPr>
          </w:p>
        </w:tc>
        <w:tc>
          <w:tcPr>
            <w:tcW w:w="690" w:type="pct"/>
          </w:tcPr>
          <w:p w:rsidR="00417377" w:rsidRPr="00A304DB" w:rsidRDefault="00417377" w:rsidP="00417377">
            <w:pPr>
              <w:rPr>
                <w:rFonts w:asciiTheme="minorHAnsi" w:hAnsiTheme="minorHAnsi" w:cstheme="minorHAnsi"/>
                <w:color w:val="000000"/>
              </w:rPr>
            </w:pPr>
          </w:p>
        </w:tc>
      </w:tr>
      <w:tr w:rsidR="009A476C" w:rsidRPr="00A304DB" w:rsidTr="00A304DB">
        <w:tc>
          <w:tcPr>
            <w:tcW w:w="931" w:type="pct"/>
          </w:tcPr>
          <w:p w:rsidR="00417377" w:rsidRPr="00A304DB" w:rsidRDefault="00417377" w:rsidP="00417377">
            <w:pPr>
              <w:rPr>
                <w:rFonts w:asciiTheme="minorHAnsi" w:hAnsiTheme="minorHAnsi" w:cstheme="minorHAnsi"/>
                <w:color w:val="000000"/>
              </w:rPr>
            </w:pPr>
          </w:p>
        </w:tc>
        <w:tc>
          <w:tcPr>
            <w:tcW w:w="1411" w:type="pct"/>
          </w:tcPr>
          <w:p w:rsidR="00417377" w:rsidRPr="00A304DB" w:rsidRDefault="00417377" w:rsidP="00417377">
            <w:pPr>
              <w:rPr>
                <w:rFonts w:asciiTheme="minorHAnsi" w:hAnsiTheme="minorHAnsi" w:cstheme="minorHAnsi"/>
                <w:color w:val="000000"/>
              </w:rPr>
            </w:pPr>
          </w:p>
        </w:tc>
        <w:tc>
          <w:tcPr>
            <w:tcW w:w="428" w:type="pct"/>
          </w:tcPr>
          <w:p w:rsidR="00417377" w:rsidRPr="00A304DB" w:rsidRDefault="00417377" w:rsidP="00417377">
            <w:pPr>
              <w:rPr>
                <w:rFonts w:asciiTheme="minorHAnsi" w:hAnsiTheme="minorHAnsi" w:cstheme="minorHAnsi"/>
                <w:color w:val="000000"/>
              </w:rPr>
            </w:pPr>
          </w:p>
        </w:tc>
        <w:tc>
          <w:tcPr>
            <w:tcW w:w="874" w:type="pct"/>
          </w:tcPr>
          <w:p w:rsidR="00417377" w:rsidRPr="00A304DB" w:rsidRDefault="00417377" w:rsidP="00417377">
            <w:pPr>
              <w:rPr>
                <w:rFonts w:asciiTheme="minorHAnsi" w:hAnsiTheme="minorHAnsi" w:cstheme="minorHAnsi"/>
                <w:color w:val="000000"/>
              </w:rPr>
            </w:pPr>
          </w:p>
        </w:tc>
        <w:tc>
          <w:tcPr>
            <w:tcW w:w="665" w:type="pct"/>
          </w:tcPr>
          <w:p w:rsidR="00417377" w:rsidRPr="00A304DB" w:rsidRDefault="00417377" w:rsidP="00417377">
            <w:pPr>
              <w:rPr>
                <w:rFonts w:asciiTheme="minorHAnsi" w:hAnsiTheme="minorHAnsi" w:cstheme="minorHAnsi"/>
                <w:color w:val="000000"/>
              </w:rPr>
            </w:pPr>
          </w:p>
        </w:tc>
        <w:tc>
          <w:tcPr>
            <w:tcW w:w="691" w:type="pct"/>
          </w:tcPr>
          <w:p w:rsidR="00417377" w:rsidRPr="00A304DB" w:rsidRDefault="00417377" w:rsidP="00417377">
            <w:pPr>
              <w:rPr>
                <w:rFonts w:asciiTheme="minorHAnsi" w:hAnsiTheme="minorHAnsi" w:cstheme="minorHAnsi"/>
                <w:color w:val="000000"/>
              </w:rPr>
            </w:pPr>
          </w:p>
        </w:tc>
      </w:tr>
      <w:tr w:rsidR="00301933" w:rsidRPr="00A304DB" w:rsidTr="00A304DB">
        <w:tc>
          <w:tcPr>
            <w:tcW w:w="931" w:type="pct"/>
          </w:tcPr>
          <w:p w:rsidR="00301933" w:rsidRPr="00A304DB" w:rsidRDefault="00301933" w:rsidP="00417377">
            <w:pPr>
              <w:rPr>
                <w:rFonts w:asciiTheme="minorHAnsi" w:hAnsiTheme="minorHAnsi" w:cstheme="minorHAnsi"/>
                <w:color w:val="000000"/>
              </w:rPr>
            </w:pPr>
          </w:p>
        </w:tc>
        <w:tc>
          <w:tcPr>
            <w:tcW w:w="1411" w:type="pct"/>
          </w:tcPr>
          <w:p w:rsidR="00301933" w:rsidRPr="00A304DB" w:rsidRDefault="00301933" w:rsidP="00417377">
            <w:pPr>
              <w:rPr>
                <w:rFonts w:asciiTheme="minorHAnsi" w:hAnsiTheme="minorHAnsi" w:cstheme="minorHAnsi"/>
                <w:color w:val="000000"/>
              </w:rPr>
            </w:pPr>
          </w:p>
        </w:tc>
        <w:tc>
          <w:tcPr>
            <w:tcW w:w="428" w:type="pct"/>
          </w:tcPr>
          <w:p w:rsidR="00301933" w:rsidRPr="00A304DB" w:rsidRDefault="00301933" w:rsidP="00417377">
            <w:pPr>
              <w:rPr>
                <w:rFonts w:asciiTheme="minorHAnsi" w:hAnsiTheme="minorHAnsi" w:cstheme="minorHAnsi"/>
                <w:color w:val="000000"/>
              </w:rPr>
            </w:pPr>
          </w:p>
        </w:tc>
        <w:tc>
          <w:tcPr>
            <w:tcW w:w="874" w:type="pct"/>
          </w:tcPr>
          <w:p w:rsidR="00301933" w:rsidRPr="00A304DB" w:rsidRDefault="00301933" w:rsidP="00417377">
            <w:pPr>
              <w:rPr>
                <w:rFonts w:asciiTheme="minorHAnsi" w:hAnsiTheme="minorHAnsi" w:cstheme="minorHAnsi"/>
                <w:color w:val="000000"/>
              </w:rPr>
            </w:pPr>
          </w:p>
        </w:tc>
        <w:tc>
          <w:tcPr>
            <w:tcW w:w="665" w:type="pct"/>
          </w:tcPr>
          <w:p w:rsidR="00301933" w:rsidRPr="00A304DB" w:rsidRDefault="00301933" w:rsidP="00417377">
            <w:pPr>
              <w:rPr>
                <w:rFonts w:asciiTheme="minorHAnsi" w:hAnsiTheme="minorHAnsi" w:cstheme="minorHAnsi"/>
                <w:color w:val="000000"/>
              </w:rPr>
            </w:pPr>
          </w:p>
        </w:tc>
        <w:tc>
          <w:tcPr>
            <w:tcW w:w="691" w:type="pct"/>
          </w:tcPr>
          <w:p w:rsidR="00301933" w:rsidRPr="00A304DB" w:rsidRDefault="00301933" w:rsidP="00417377">
            <w:pPr>
              <w:rPr>
                <w:rFonts w:asciiTheme="minorHAnsi" w:hAnsiTheme="minorHAnsi" w:cstheme="minorHAnsi"/>
                <w:color w:val="000000"/>
              </w:rPr>
            </w:pPr>
          </w:p>
        </w:tc>
      </w:tr>
      <w:tr w:rsidR="00301933" w:rsidRPr="00A304DB" w:rsidTr="00A304DB">
        <w:tc>
          <w:tcPr>
            <w:tcW w:w="931" w:type="pct"/>
          </w:tcPr>
          <w:p w:rsidR="00301933" w:rsidRPr="00A304DB" w:rsidRDefault="00301933" w:rsidP="00417377">
            <w:pPr>
              <w:rPr>
                <w:rFonts w:asciiTheme="minorHAnsi" w:hAnsiTheme="minorHAnsi" w:cstheme="minorHAnsi"/>
                <w:color w:val="000000"/>
              </w:rPr>
            </w:pPr>
          </w:p>
        </w:tc>
        <w:tc>
          <w:tcPr>
            <w:tcW w:w="1411" w:type="pct"/>
          </w:tcPr>
          <w:p w:rsidR="00301933" w:rsidRPr="00A304DB" w:rsidRDefault="00301933" w:rsidP="00417377">
            <w:pPr>
              <w:rPr>
                <w:rFonts w:asciiTheme="minorHAnsi" w:hAnsiTheme="minorHAnsi" w:cstheme="minorHAnsi"/>
                <w:color w:val="000000"/>
              </w:rPr>
            </w:pPr>
          </w:p>
        </w:tc>
        <w:tc>
          <w:tcPr>
            <w:tcW w:w="428" w:type="pct"/>
          </w:tcPr>
          <w:p w:rsidR="00301933" w:rsidRPr="00A304DB" w:rsidRDefault="00301933" w:rsidP="00417377">
            <w:pPr>
              <w:rPr>
                <w:rFonts w:asciiTheme="minorHAnsi" w:hAnsiTheme="minorHAnsi" w:cstheme="minorHAnsi"/>
                <w:color w:val="000000"/>
              </w:rPr>
            </w:pPr>
          </w:p>
        </w:tc>
        <w:tc>
          <w:tcPr>
            <w:tcW w:w="874" w:type="pct"/>
          </w:tcPr>
          <w:p w:rsidR="00301933" w:rsidRPr="00A304DB" w:rsidRDefault="00301933" w:rsidP="00417377">
            <w:pPr>
              <w:rPr>
                <w:rFonts w:asciiTheme="minorHAnsi" w:hAnsiTheme="minorHAnsi" w:cstheme="minorHAnsi"/>
                <w:color w:val="000000"/>
              </w:rPr>
            </w:pPr>
          </w:p>
        </w:tc>
        <w:tc>
          <w:tcPr>
            <w:tcW w:w="665" w:type="pct"/>
          </w:tcPr>
          <w:p w:rsidR="00301933" w:rsidRPr="00A304DB" w:rsidRDefault="00301933" w:rsidP="00417377">
            <w:pPr>
              <w:rPr>
                <w:rFonts w:asciiTheme="minorHAnsi" w:hAnsiTheme="minorHAnsi" w:cstheme="minorHAnsi"/>
                <w:color w:val="000000"/>
              </w:rPr>
            </w:pPr>
          </w:p>
        </w:tc>
        <w:tc>
          <w:tcPr>
            <w:tcW w:w="691" w:type="pct"/>
          </w:tcPr>
          <w:p w:rsidR="00301933" w:rsidRPr="00A304DB" w:rsidRDefault="00301933" w:rsidP="00417377">
            <w:pPr>
              <w:rPr>
                <w:rFonts w:asciiTheme="minorHAnsi" w:hAnsiTheme="minorHAnsi" w:cstheme="minorHAnsi"/>
                <w:color w:val="000000"/>
              </w:rPr>
            </w:pPr>
          </w:p>
        </w:tc>
      </w:tr>
      <w:tr w:rsidR="00301933" w:rsidRPr="00A304DB" w:rsidTr="00A304DB">
        <w:tc>
          <w:tcPr>
            <w:tcW w:w="931" w:type="pct"/>
          </w:tcPr>
          <w:p w:rsidR="00301933" w:rsidRPr="00A304DB" w:rsidRDefault="00301933" w:rsidP="00417377">
            <w:pPr>
              <w:rPr>
                <w:rFonts w:asciiTheme="minorHAnsi" w:hAnsiTheme="minorHAnsi" w:cstheme="minorHAnsi"/>
                <w:color w:val="000000"/>
              </w:rPr>
            </w:pPr>
          </w:p>
        </w:tc>
        <w:tc>
          <w:tcPr>
            <w:tcW w:w="1411" w:type="pct"/>
          </w:tcPr>
          <w:p w:rsidR="00301933" w:rsidRPr="00A304DB" w:rsidRDefault="00301933" w:rsidP="00417377">
            <w:pPr>
              <w:rPr>
                <w:rFonts w:asciiTheme="minorHAnsi" w:hAnsiTheme="minorHAnsi" w:cstheme="minorHAnsi"/>
                <w:color w:val="000000"/>
              </w:rPr>
            </w:pPr>
          </w:p>
        </w:tc>
        <w:tc>
          <w:tcPr>
            <w:tcW w:w="428" w:type="pct"/>
          </w:tcPr>
          <w:p w:rsidR="00301933" w:rsidRPr="00A304DB" w:rsidRDefault="00301933" w:rsidP="00417377">
            <w:pPr>
              <w:rPr>
                <w:rFonts w:asciiTheme="minorHAnsi" w:hAnsiTheme="minorHAnsi" w:cstheme="minorHAnsi"/>
                <w:color w:val="000000"/>
              </w:rPr>
            </w:pPr>
          </w:p>
        </w:tc>
        <w:tc>
          <w:tcPr>
            <w:tcW w:w="874" w:type="pct"/>
          </w:tcPr>
          <w:p w:rsidR="00301933" w:rsidRPr="00A304DB" w:rsidRDefault="00301933" w:rsidP="00417377">
            <w:pPr>
              <w:rPr>
                <w:rFonts w:asciiTheme="minorHAnsi" w:hAnsiTheme="minorHAnsi" w:cstheme="minorHAnsi"/>
                <w:color w:val="000000"/>
              </w:rPr>
            </w:pPr>
          </w:p>
        </w:tc>
        <w:tc>
          <w:tcPr>
            <w:tcW w:w="665" w:type="pct"/>
          </w:tcPr>
          <w:p w:rsidR="00301933" w:rsidRPr="00A304DB" w:rsidRDefault="00301933" w:rsidP="00417377">
            <w:pPr>
              <w:rPr>
                <w:rFonts w:asciiTheme="minorHAnsi" w:hAnsiTheme="minorHAnsi" w:cstheme="minorHAnsi"/>
                <w:color w:val="000000"/>
              </w:rPr>
            </w:pPr>
          </w:p>
        </w:tc>
        <w:tc>
          <w:tcPr>
            <w:tcW w:w="691" w:type="pct"/>
          </w:tcPr>
          <w:p w:rsidR="00301933" w:rsidRPr="00A304DB" w:rsidRDefault="00301933" w:rsidP="00417377">
            <w:pPr>
              <w:rPr>
                <w:rFonts w:asciiTheme="minorHAnsi" w:hAnsiTheme="minorHAnsi" w:cstheme="minorHAnsi"/>
                <w:color w:val="000000"/>
              </w:rPr>
            </w:pPr>
          </w:p>
        </w:tc>
      </w:tr>
      <w:tr w:rsidR="00301933" w:rsidRPr="00A304DB" w:rsidTr="00A304DB">
        <w:tc>
          <w:tcPr>
            <w:tcW w:w="931" w:type="pct"/>
          </w:tcPr>
          <w:p w:rsidR="00301933" w:rsidRPr="00A304DB" w:rsidRDefault="00301933" w:rsidP="00417377">
            <w:pPr>
              <w:rPr>
                <w:rFonts w:asciiTheme="minorHAnsi" w:hAnsiTheme="minorHAnsi" w:cstheme="minorHAnsi"/>
                <w:color w:val="000000"/>
              </w:rPr>
            </w:pPr>
          </w:p>
        </w:tc>
        <w:tc>
          <w:tcPr>
            <w:tcW w:w="1411" w:type="pct"/>
          </w:tcPr>
          <w:p w:rsidR="00301933" w:rsidRPr="00A304DB" w:rsidRDefault="00301933" w:rsidP="00417377">
            <w:pPr>
              <w:rPr>
                <w:rFonts w:asciiTheme="minorHAnsi" w:hAnsiTheme="minorHAnsi" w:cstheme="minorHAnsi"/>
                <w:color w:val="000000"/>
              </w:rPr>
            </w:pPr>
          </w:p>
        </w:tc>
        <w:tc>
          <w:tcPr>
            <w:tcW w:w="428" w:type="pct"/>
          </w:tcPr>
          <w:p w:rsidR="00301933" w:rsidRPr="00A304DB" w:rsidRDefault="00301933" w:rsidP="00417377">
            <w:pPr>
              <w:rPr>
                <w:rFonts w:asciiTheme="minorHAnsi" w:hAnsiTheme="minorHAnsi" w:cstheme="minorHAnsi"/>
                <w:color w:val="000000"/>
              </w:rPr>
            </w:pPr>
          </w:p>
        </w:tc>
        <w:tc>
          <w:tcPr>
            <w:tcW w:w="874" w:type="pct"/>
          </w:tcPr>
          <w:p w:rsidR="00301933" w:rsidRPr="00A304DB" w:rsidRDefault="00301933" w:rsidP="00417377">
            <w:pPr>
              <w:rPr>
                <w:rFonts w:asciiTheme="minorHAnsi" w:hAnsiTheme="minorHAnsi" w:cstheme="minorHAnsi"/>
                <w:color w:val="000000"/>
              </w:rPr>
            </w:pPr>
          </w:p>
        </w:tc>
        <w:tc>
          <w:tcPr>
            <w:tcW w:w="665" w:type="pct"/>
          </w:tcPr>
          <w:p w:rsidR="00301933" w:rsidRPr="00A304DB" w:rsidRDefault="00301933" w:rsidP="00417377">
            <w:pPr>
              <w:rPr>
                <w:rFonts w:asciiTheme="minorHAnsi" w:hAnsiTheme="minorHAnsi" w:cstheme="minorHAnsi"/>
                <w:color w:val="000000"/>
              </w:rPr>
            </w:pPr>
          </w:p>
        </w:tc>
        <w:tc>
          <w:tcPr>
            <w:tcW w:w="691" w:type="pct"/>
          </w:tcPr>
          <w:p w:rsidR="00301933" w:rsidRPr="00A304DB" w:rsidRDefault="00301933" w:rsidP="00417377">
            <w:pPr>
              <w:rPr>
                <w:rFonts w:asciiTheme="minorHAnsi" w:hAnsiTheme="minorHAnsi" w:cstheme="minorHAnsi"/>
                <w:color w:val="000000"/>
              </w:rPr>
            </w:pPr>
          </w:p>
        </w:tc>
      </w:tr>
    </w:tbl>
    <w:p w:rsidR="00417377" w:rsidRPr="00A304DB" w:rsidRDefault="00417377" w:rsidP="009A476C">
      <w:pPr>
        <w:ind w:left="720"/>
        <w:rPr>
          <w:rFonts w:asciiTheme="minorHAnsi" w:hAnsiTheme="minorHAnsi" w:cstheme="minorHAnsi"/>
          <w:i/>
          <w:color w:val="000000"/>
        </w:rPr>
      </w:pPr>
      <w:r w:rsidRPr="00A304DB">
        <w:rPr>
          <w:rFonts w:asciiTheme="minorHAnsi" w:hAnsiTheme="minorHAnsi" w:cstheme="minorHAnsi"/>
          <w:i/>
          <w:color w:val="000000"/>
        </w:rPr>
        <w:t>And as many rows as necessary for all learning</w:t>
      </w:r>
    </w:p>
    <w:p w:rsidR="0090599B" w:rsidRPr="00A304DB" w:rsidRDefault="00417377" w:rsidP="000F3CD8">
      <w:pPr>
        <w:ind w:left="720"/>
        <w:jc w:val="both"/>
        <w:rPr>
          <w:rFonts w:asciiTheme="minorHAnsi" w:hAnsiTheme="minorHAnsi" w:cstheme="minorHAnsi"/>
          <w:b/>
        </w:rPr>
      </w:pPr>
      <w:r w:rsidRPr="00A304DB">
        <w:rPr>
          <w:rFonts w:asciiTheme="minorHAnsi" w:hAnsiTheme="minorHAnsi" w:cstheme="minorHAnsi"/>
          <w:b/>
          <w:color w:val="000000"/>
        </w:rPr>
        <w:br w:type="page"/>
      </w:r>
      <w:r w:rsidR="0090599B" w:rsidRPr="00A304DB">
        <w:rPr>
          <w:rFonts w:asciiTheme="minorHAnsi" w:hAnsiTheme="minorHAnsi" w:cstheme="minorHAnsi"/>
          <w:b/>
        </w:rPr>
        <w:lastRenderedPageBreak/>
        <w:t>Benchmarks for Self Assessment</w:t>
      </w:r>
    </w:p>
    <w:p w:rsidR="0090599B" w:rsidRPr="00A304DB" w:rsidRDefault="0090599B" w:rsidP="000F3CD8">
      <w:pPr>
        <w:ind w:left="720"/>
        <w:jc w:val="both"/>
        <w:rPr>
          <w:rFonts w:asciiTheme="minorHAnsi" w:hAnsiTheme="minorHAnsi" w:cstheme="minorHAnsi"/>
        </w:rPr>
      </w:pPr>
      <w:r w:rsidRPr="00A304DB">
        <w:rPr>
          <w:rFonts w:asciiTheme="minorHAnsi" w:hAnsiTheme="minorHAnsi" w:cstheme="minorHAnsi"/>
        </w:rPr>
        <w:t xml:space="preserve">Self assessment is an important element of a resilient ministry.  It enables personal reflection, prompting deep insight into personal work and practice.  It may be helpful to go through the assessment tool, then share it with your EM2 Pastoral Adviser for a wider kind of reflection. </w:t>
      </w:r>
    </w:p>
    <w:p w:rsidR="0090599B" w:rsidRPr="00A304DB" w:rsidRDefault="0090599B" w:rsidP="000F3CD8">
      <w:pPr>
        <w:ind w:left="720"/>
        <w:jc w:val="both"/>
        <w:rPr>
          <w:rFonts w:asciiTheme="minorHAnsi" w:hAnsiTheme="minorHAnsi" w:cstheme="minorHAnsi"/>
        </w:rPr>
      </w:pPr>
    </w:p>
    <w:p w:rsidR="0090599B" w:rsidRPr="00A304DB" w:rsidRDefault="0090599B" w:rsidP="000F3CD8">
      <w:pPr>
        <w:ind w:left="720"/>
        <w:jc w:val="both"/>
        <w:rPr>
          <w:rFonts w:asciiTheme="minorHAnsi" w:hAnsiTheme="minorHAnsi" w:cstheme="minorHAnsi"/>
        </w:rPr>
      </w:pPr>
      <w:r w:rsidRPr="00A304DB">
        <w:rPr>
          <w:rFonts w:asciiTheme="minorHAnsi" w:hAnsiTheme="minorHAnsi" w:cstheme="minorHAnsi"/>
        </w:rPr>
        <w:t>It is anticipated that this self assessment will be conducted twice a year and the columns are headed for those two occasions in each year of EM2. Work through each benchmark and self score from 1 to 6; 1 being least able or developed and 6 being most able or developed.</w:t>
      </w:r>
    </w:p>
    <w:p w:rsidR="000F3CD8" w:rsidRPr="00A304DB" w:rsidRDefault="000F3CD8" w:rsidP="000F3CD8">
      <w:pPr>
        <w:ind w:left="720"/>
        <w:jc w:val="both"/>
        <w:rPr>
          <w:rFonts w:asciiTheme="minorHAnsi" w:hAnsiTheme="minorHAnsi" w:cstheme="minorHAnsi"/>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1"/>
        <w:gridCol w:w="611"/>
        <w:gridCol w:w="612"/>
        <w:gridCol w:w="611"/>
        <w:gridCol w:w="612"/>
        <w:gridCol w:w="611"/>
        <w:gridCol w:w="612"/>
      </w:tblGrid>
      <w:tr w:rsidR="0090599B" w:rsidRPr="00A304DB" w:rsidTr="00986623">
        <w:tc>
          <w:tcPr>
            <w:tcW w:w="5261" w:type="dxa"/>
            <w:vAlign w:val="center"/>
          </w:tcPr>
          <w:p w:rsidR="0090599B" w:rsidRPr="00A304DB" w:rsidRDefault="0090599B" w:rsidP="000F3CD8">
            <w:pPr>
              <w:jc w:val="center"/>
              <w:rPr>
                <w:rFonts w:asciiTheme="minorHAnsi" w:hAnsiTheme="minorHAnsi" w:cstheme="minorHAnsi"/>
                <w:b/>
                <w:sz w:val="16"/>
                <w:szCs w:val="16"/>
              </w:rPr>
            </w:pPr>
            <w:r w:rsidRPr="00A304DB">
              <w:rPr>
                <w:rFonts w:asciiTheme="minorHAnsi" w:hAnsiTheme="minorHAnsi" w:cstheme="minorHAnsi"/>
                <w:i/>
                <w:sz w:val="16"/>
                <w:szCs w:val="16"/>
              </w:rPr>
              <w:t>Benchmark</w:t>
            </w:r>
          </w:p>
        </w:tc>
        <w:tc>
          <w:tcPr>
            <w:tcW w:w="611" w:type="dxa"/>
            <w:vAlign w:val="center"/>
          </w:tcPr>
          <w:p w:rsidR="0090599B" w:rsidRPr="00A304DB" w:rsidRDefault="0090599B" w:rsidP="0090599B">
            <w:pPr>
              <w:jc w:val="center"/>
              <w:rPr>
                <w:rFonts w:asciiTheme="minorHAnsi" w:hAnsiTheme="minorHAnsi" w:cstheme="minorHAnsi"/>
                <w:sz w:val="16"/>
                <w:szCs w:val="16"/>
              </w:rPr>
            </w:pPr>
            <w:r w:rsidRPr="00A304DB">
              <w:rPr>
                <w:rFonts w:asciiTheme="minorHAnsi" w:hAnsiTheme="minorHAnsi" w:cstheme="minorHAnsi"/>
                <w:sz w:val="16"/>
                <w:szCs w:val="16"/>
              </w:rPr>
              <w:t>Y1</w:t>
            </w:r>
            <w:r w:rsidRPr="00A304DB">
              <w:rPr>
                <w:rFonts w:asciiTheme="minorHAnsi" w:hAnsiTheme="minorHAnsi" w:cstheme="minorHAnsi"/>
                <w:i/>
                <w:sz w:val="16"/>
                <w:szCs w:val="16"/>
              </w:rPr>
              <w:t>a</w:t>
            </w:r>
          </w:p>
        </w:tc>
        <w:tc>
          <w:tcPr>
            <w:tcW w:w="612" w:type="dxa"/>
            <w:vAlign w:val="center"/>
          </w:tcPr>
          <w:p w:rsidR="0090599B" w:rsidRPr="00A304DB" w:rsidRDefault="000F3CD8" w:rsidP="0090599B">
            <w:pPr>
              <w:jc w:val="center"/>
              <w:rPr>
                <w:rFonts w:asciiTheme="minorHAnsi" w:hAnsiTheme="minorHAnsi" w:cstheme="minorHAnsi"/>
                <w:sz w:val="16"/>
                <w:szCs w:val="16"/>
              </w:rPr>
            </w:pPr>
            <w:r w:rsidRPr="00A304DB">
              <w:rPr>
                <w:rFonts w:asciiTheme="minorHAnsi" w:hAnsiTheme="minorHAnsi" w:cstheme="minorHAnsi"/>
                <w:sz w:val="16"/>
                <w:szCs w:val="16"/>
              </w:rPr>
              <w:t>Y</w:t>
            </w:r>
            <w:r w:rsidR="0090599B" w:rsidRPr="00A304DB">
              <w:rPr>
                <w:rFonts w:asciiTheme="minorHAnsi" w:hAnsiTheme="minorHAnsi" w:cstheme="minorHAnsi"/>
                <w:sz w:val="16"/>
                <w:szCs w:val="16"/>
              </w:rPr>
              <w:t>1</w:t>
            </w:r>
            <w:r w:rsidR="0090599B" w:rsidRPr="00A304DB">
              <w:rPr>
                <w:rFonts w:asciiTheme="minorHAnsi" w:hAnsiTheme="minorHAnsi" w:cstheme="minorHAnsi"/>
                <w:i/>
                <w:sz w:val="16"/>
                <w:szCs w:val="16"/>
              </w:rPr>
              <w:t>b</w:t>
            </w:r>
          </w:p>
        </w:tc>
        <w:tc>
          <w:tcPr>
            <w:tcW w:w="611" w:type="dxa"/>
            <w:vAlign w:val="center"/>
          </w:tcPr>
          <w:p w:rsidR="0090599B" w:rsidRPr="00A304DB" w:rsidRDefault="0090599B" w:rsidP="0090599B">
            <w:pPr>
              <w:jc w:val="center"/>
              <w:rPr>
                <w:rFonts w:asciiTheme="minorHAnsi" w:hAnsiTheme="minorHAnsi" w:cstheme="minorHAnsi"/>
                <w:sz w:val="16"/>
                <w:szCs w:val="16"/>
              </w:rPr>
            </w:pPr>
            <w:r w:rsidRPr="00A304DB">
              <w:rPr>
                <w:rFonts w:asciiTheme="minorHAnsi" w:hAnsiTheme="minorHAnsi" w:cstheme="minorHAnsi"/>
                <w:sz w:val="16"/>
                <w:szCs w:val="16"/>
              </w:rPr>
              <w:t>Y2</w:t>
            </w:r>
            <w:r w:rsidRPr="00A304DB">
              <w:rPr>
                <w:rFonts w:asciiTheme="minorHAnsi" w:hAnsiTheme="minorHAnsi" w:cstheme="minorHAnsi"/>
                <w:i/>
                <w:sz w:val="16"/>
                <w:szCs w:val="16"/>
              </w:rPr>
              <w:t>a</w:t>
            </w:r>
          </w:p>
        </w:tc>
        <w:tc>
          <w:tcPr>
            <w:tcW w:w="612" w:type="dxa"/>
            <w:vAlign w:val="center"/>
          </w:tcPr>
          <w:p w:rsidR="0090599B" w:rsidRPr="00A304DB" w:rsidRDefault="0090599B" w:rsidP="0090599B">
            <w:pPr>
              <w:jc w:val="center"/>
              <w:rPr>
                <w:rFonts w:asciiTheme="minorHAnsi" w:hAnsiTheme="minorHAnsi" w:cstheme="minorHAnsi"/>
                <w:sz w:val="16"/>
                <w:szCs w:val="16"/>
              </w:rPr>
            </w:pPr>
            <w:r w:rsidRPr="00A304DB">
              <w:rPr>
                <w:rFonts w:asciiTheme="minorHAnsi" w:hAnsiTheme="minorHAnsi" w:cstheme="minorHAnsi"/>
                <w:sz w:val="16"/>
                <w:szCs w:val="16"/>
              </w:rPr>
              <w:t>Y2</w:t>
            </w:r>
            <w:r w:rsidRPr="00A304DB">
              <w:rPr>
                <w:rFonts w:asciiTheme="minorHAnsi" w:hAnsiTheme="minorHAnsi" w:cstheme="minorHAnsi"/>
                <w:i/>
                <w:sz w:val="16"/>
                <w:szCs w:val="16"/>
              </w:rPr>
              <w:t>b</w:t>
            </w:r>
          </w:p>
        </w:tc>
        <w:tc>
          <w:tcPr>
            <w:tcW w:w="611" w:type="dxa"/>
            <w:vAlign w:val="center"/>
          </w:tcPr>
          <w:p w:rsidR="0090599B" w:rsidRPr="00A304DB" w:rsidRDefault="0090599B" w:rsidP="0090599B">
            <w:pPr>
              <w:jc w:val="center"/>
              <w:rPr>
                <w:rFonts w:asciiTheme="minorHAnsi" w:hAnsiTheme="minorHAnsi" w:cstheme="minorHAnsi"/>
                <w:sz w:val="16"/>
                <w:szCs w:val="16"/>
              </w:rPr>
            </w:pPr>
            <w:r w:rsidRPr="00A304DB">
              <w:rPr>
                <w:rFonts w:asciiTheme="minorHAnsi" w:hAnsiTheme="minorHAnsi" w:cstheme="minorHAnsi"/>
                <w:sz w:val="16"/>
                <w:szCs w:val="16"/>
              </w:rPr>
              <w:t>Y3</w:t>
            </w:r>
            <w:r w:rsidRPr="00A304DB">
              <w:rPr>
                <w:rFonts w:asciiTheme="minorHAnsi" w:hAnsiTheme="minorHAnsi" w:cstheme="minorHAnsi"/>
                <w:i/>
                <w:sz w:val="16"/>
                <w:szCs w:val="16"/>
              </w:rPr>
              <w:t>a</w:t>
            </w:r>
          </w:p>
        </w:tc>
        <w:tc>
          <w:tcPr>
            <w:tcW w:w="612" w:type="dxa"/>
            <w:vAlign w:val="center"/>
          </w:tcPr>
          <w:p w:rsidR="0090599B" w:rsidRPr="00A304DB" w:rsidRDefault="0090599B" w:rsidP="0090599B">
            <w:pPr>
              <w:jc w:val="center"/>
              <w:rPr>
                <w:rFonts w:asciiTheme="minorHAnsi" w:hAnsiTheme="minorHAnsi" w:cstheme="minorHAnsi"/>
                <w:sz w:val="16"/>
                <w:szCs w:val="16"/>
              </w:rPr>
            </w:pPr>
            <w:r w:rsidRPr="00A304DB">
              <w:rPr>
                <w:rFonts w:asciiTheme="minorHAnsi" w:hAnsiTheme="minorHAnsi" w:cstheme="minorHAnsi"/>
                <w:sz w:val="16"/>
                <w:szCs w:val="16"/>
              </w:rPr>
              <w:t>Y3</w:t>
            </w:r>
            <w:r w:rsidRPr="00A304DB">
              <w:rPr>
                <w:rFonts w:asciiTheme="minorHAnsi" w:hAnsiTheme="minorHAnsi" w:cstheme="minorHAnsi"/>
                <w:i/>
                <w:sz w:val="16"/>
                <w:szCs w:val="16"/>
              </w:rPr>
              <w:t>b</w:t>
            </w:r>
          </w:p>
        </w:tc>
      </w:tr>
      <w:tr w:rsidR="0090599B" w:rsidRPr="00A304DB" w:rsidTr="00960279">
        <w:trPr>
          <w:trHeight w:val="926"/>
        </w:trPr>
        <w:tc>
          <w:tcPr>
            <w:tcW w:w="5261" w:type="dxa"/>
            <w:vAlign w:val="center"/>
          </w:tcPr>
          <w:p w:rsidR="0090599B" w:rsidRPr="00A304DB" w:rsidRDefault="0090599B"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developing into a faithful disciple, renewing my own faith and spirituality</w:t>
            </w: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r>
      <w:tr w:rsidR="00986623" w:rsidRPr="00A304DB" w:rsidTr="00960279">
        <w:trPr>
          <w:trHeight w:val="1224"/>
        </w:trPr>
        <w:tc>
          <w:tcPr>
            <w:tcW w:w="8930" w:type="dxa"/>
            <w:gridSpan w:val="7"/>
          </w:tcPr>
          <w:p w:rsidR="00986623" w:rsidRPr="00A304DB" w:rsidRDefault="00960279" w:rsidP="00960279">
            <w:pPr>
              <w:rPr>
                <w:rFonts w:asciiTheme="minorHAnsi" w:hAnsiTheme="minorHAnsi" w:cstheme="minorHAnsi"/>
                <w:i/>
                <w:sz w:val="16"/>
                <w:szCs w:val="16"/>
              </w:rPr>
            </w:pPr>
            <w:r w:rsidRPr="00A304DB">
              <w:rPr>
                <w:rFonts w:asciiTheme="minorHAnsi" w:hAnsiTheme="minorHAnsi" w:cstheme="minorHAnsi"/>
                <w:i/>
                <w:sz w:val="16"/>
                <w:szCs w:val="16"/>
              </w:rPr>
              <w:t>Comments:</w:t>
            </w:r>
          </w:p>
        </w:tc>
      </w:tr>
      <w:tr w:rsidR="0090599B" w:rsidRPr="00A304DB" w:rsidTr="00960279">
        <w:trPr>
          <w:trHeight w:val="926"/>
        </w:trPr>
        <w:tc>
          <w:tcPr>
            <w:tcW w:w="5261" w:type="dxa"/>
            <w:vAlign w:val="center"/>
          </w:tcPr>
          <w:p w:rsidR="0090599B"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deepening my skills as a theologian, both academically and practically, and am more able to reflected theologically in a range of situations</w:t>
            </w: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r>
      <w:tr w:rsidR="00986623" w:rsidRPr="00A304DB" w:rsidTr="00960279">
        <w:trPr>
          <w:trHeight w:val="1158"/>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0599B" w:rsidRPr="00A304DB" w:rsidTr="00960279">
        <w:trPr>
          <w:trHeight w:val="926"/>
        </w:trPr>
        <w:tc>
          <w:tcPr>
            <w:tcW w:w="5261" w:type="dxa"/>
            <w:vAlign w:val="center"/>
          </w:tcPr>
          <w:p w:rsidR="0090599B"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a more engaged worshipper and worship leader, able to encourage others in worship</w:t>
            </w: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r>
      <w:tr w:rsidR="00986623" w:rsidRPr="00A304DB" w:rsidTr="00960279">
        <w:trPr>
          <w:trHeight w:val="926"/>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0599B" w:rsidRPr="00A304DB" w:rsidTr="00960279">
        <w:trPr>
          <w:trHeight w:val="926"/>
        </w:trPr>
        <w:tc>
          <w:tcPr>
            <w:tcW w:w="5261" w:type="dxa"/>
            <w:vAlign w:val="center"/>
          </w:tcPr>
          <w:p w:rsidR="0090599B"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have become a more confident pastor,  companion and listener</w:t>
            </w: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r>
      <w:tr w:rsidR="00986623" w:rsidRPr="00A304DB" w:rsidTr="00960279">
        <w:trPr>
          <w:trHeight w:val="926"/>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0599B" w:rsidRPr="00A304DB" w:rsidTr="00960279">
        <w:trPr>
          <w:trHeight w:val="926"/>
        </w:trPr>
        <w:tc>
          <w:tcPr>
            <w:tcW w:w="5261" w:type="dxa"/>
            <w:vAlign w:val="center"/>
          </w:tcPr>
          <w:p w:rsidR="0090599B"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have developed my skills as an educator and storyteller, able to interpret situations to expose power and vulnerability</w:t>
            </w: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c>
          <w:tcPr>
            <w:tcW w:w="611" w:type="dxa"/>
          </w:tcPr>
          <w:p w:rsidR="0090599B" w:rsidRPr="00A304DB" w:rsidRDefault="0090599B" w:rsidP="0090599B">
            <w:pPr>
              <w:jc w:val="both"/>
              <w:rPr>
                <w:rFonts w:asciiTheme="minorHAnsi" w:hAnsiTheme="minorHAnsi" w:cstheme="minorHAnsi"/>
                <w:sz w:val="16"/>
                <w:szCs w:val="16"/>
              </w:rPr>
            </w:pPr>
          </w:p>
        </w:tc>
        <w:tc>
          <w:tcPr>
            <w:tcW w:w="612" w:type="dxa"/>
          </w:tcPr>
          <w:p w:rsidR="0090599B" w:rsidRPr="00A304DB" w:rsidRDefault="0090599B" w:rsidP="0090599B">
            <w:pPr>
              <w:jc w:val="both"/>
              <w:rPr>
                <w:rFonts w:asciiTheme="minorHAnsi" w:hAnsiTheme="minorHAnsi" w:cstheme="minorHAnsi"/>
                <w:sz w:val="16"/>
                <w:szCs w:val="16"/>
              </w:rPr>
            </w:pPr>
          </w:p>
        </w:tc>
      </w:tr>
      <w:tr w:rsidR="00986623" w:rsidRPr="00A304DB" w:rsidTr="00960279">
        <w:trPr>
          <w:trHeight w:val="1140"/>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86623" w:rsidRPr="00A304DB" w:rsidTr="00960279">
        <w:trPr>
          <w:trHeight w:val="926"/>
        </w:trPr>
        <w:tc>
          <w:tcPr>
            <w:tcW w:w="5261" w:type="dxa"/>
            <w:vAlign w:val="center"/>
          </w:tcPr>
          <w:p w:rsidR="00986623"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lastRenderedPageBreak/>
              <w:t>I am growing as a  missionary and an  evangelist, able to share the Gospel in a wide range of situations.</w:t>
            </w: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r>
      <w:tr w:rsidR="00986623" w:rsidRPr="00A304DB" w:rsidTr="00960279">
        <w:trPr>
          <w:trHeight w:val="1193"/>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86623" w:rsidRPr="00A304DB" w:rsidTr="00960279">
        <w:trPr>
          <w:trHeight w:val="926"/>
        </w:trPr>
        <w:tc>
          <w:tcPr>
            <w:tcW w:w="5261" w:type="dxa"/>
            <w:vAlign w:val="center"/>
          </w:tcPr>
          <w:p w:rsidR="00986623"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more able to be a collaborator and community builder, developing skills as a social analyst and agent of church transformation.</w:t>
            </w: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r>
      <w:tr w:rsidR="00986623" w:rsidRPr="00A304DB" w:rsidTr="00960279">
        <w:trPr>
          <w:trHeight w:val="1152"/>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86623" w:rsidRPr="00A304DB" w:rsidTr="00960279">
        <w:trPr>
          <w:trHeight w:val="926"/>
        </w:trPr>
        <w:tc>
          <w:tcPr>
            <w:tcW w:w="5261" w:type="dxa"/>
            <w:vAlign w:val="center"/>
          </w:tcPr>
          <w:p w:rsidR="00986623"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more comfortable and able both as a public figure and as an effective manager.</w:t>
            </w: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r>
      <w:tr w:rsidR="00986623" w:rsidRPr="00A304DB" w:rsidTr="00960279">
        <w:trPr>
          <w:trHeight w:val="1196"/>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86623" w:rsidRPr="00A304DB" w:rsidTr="00960279">
        <w:trPr>
          <w:trHeight w:val="926"/>
        </w:trPr>
        <w:tc>
          <w:tcPr>
            <w:tcW w:w="5261" w:type="dxa"/>
            <w:vAlign w:val="center"/>
          </w:tcPr>
          <w:p w:rsidR="00986623"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becoming a more effective communicator in a wide range of situations.</w:t>
            </w: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r>
      <w:tr w:rsidR="00986623" w:rsidRPr="00A304DB" w:rsidTr="00960279">
        <w:trPr>
          <w:trHeight w:val="1183"/>
        </w:trPr>
        <w:tc>
          <w:tcPr>
            <w:tcW w:w="8930" w:type="dxa"/>
            <w:gridSpan w:val="7"/>
          </w:tcPr>
          <w:p w:rsidR="00986623"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r w:rsidR="00986623" w:rsidRPr="00A304DB" w:rsidTr="00960279">
        <w:trPr>
          <w:trHeight w:val="926"/>
        </w:trPr>
        <w:tc>
          <w:tcPr>
            <w:tcW w:w="5261" w:type="dxa"/>
            <w:vAlign w:val="center"/>
          </w:tcPr>
          <w:p w:rsidR="00986623" w:rsidRPr="00A304DB" w:rsidRDefault="00986623" w:rsidP="0090599B">
            <w:pPr>
              <w:pStyle w:val="ListParagraph"/>
              <w:numPr>
                <w:ilvl w:val="0"/>
                <w:numId w:val="16"/>
              </w:numPr>
              <w:spacing w:after="0" w:line="240" w:lineRule="auto"/>
              <w:ind w:left="414" w:hanging="357"/>
              <w:rPr>
                <w:rFonts w:asciiTheme="minorHAnsi" w:hAnsiTheme="minorHAnsi" w:cstheme="minorHAnsi"/>
              </w:rPr>
            </w:pPr>
            <w:r w:rsidRPr="00A304DB">
              <w:rPr>
                <w:rFonts w:asciiTheme="minorHAnsi" w:hAnsiTheme="minorHAnsi" w:cstheme="minorHAnsi"/>
              </w:rPr>
              <w:t>I am more able to prioritise my time, allowing time for myself and for my work.</w:t>
            </w: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c>
          <w:tcPr>
            <w:tcW w:w="611" w:type="dxa"/>
          </w:tcPr>
          <w:p w:rsidR="00986623" w:rsidRPr="00A304DB" w:rsidRDefault="00986623" w:rsidP="0090599B">
            <w:pPr>
              <w:jc w:val="both"/>
              <w:rPr>
                <w:rFonts w:asciiTheme="minorHAnsi" w:hAnsiTheme="minorHAnsi" w:cstheme="minorHAnsi"/>
                <w:sz w:val="16"/>
                <w:szCs w:val="16"/>
              </w:rPr>
            </w:pPr>
          </w:p>
        </w:tc>
        <w:tc>
          <w:tcPr>
            <w:tcW w:w="612" w:type="dxa"/>
          </w:tcPr>
          <w:p w:rsidR="00986623" w:rsidRPr="00A304DB" w:rsidRDefault="00986623" w:rsidP="0090599B">
            <w:pPr>
              <w:jc w:val="both"/>
              <w:rPr>
                <w:rFonts w:asciiTheme="minorHAnsi" w:hAnsiTheme="minorHAnsi" w:cstheme="minorHAnsi"/>
                <w:sz w:val="16"/>
                <w:szCs w:val="16"/>
              </w:rPr>
            </w:pPr>
          </w:p>
        </w:tc>
      </w:tr>
      <w:tr w:rsidR="00960279" w:rsidRPr="00A304DB" w:rsidTr="00960279">
        <w:trPr>
          <w:trHeight w:val="1455"/>
        </w:trPr>
        <w:tc>
          <w:tcPr>
            <w:tcW w:w="8930" w:type="dxa"/>
            <w:gridSpan w:val="7"/>
          </w:tcPr>
          <w:p w:rsidR="00960279" w:rsidRPr="00A304DB" w:rsidRDefault="00960279" w:rsidP="00960279">
            <w:pPr>
              <w:rPr>
                <w:rFonts w:asciiTheme="minorHAnsi" w:hAnsiTheme="minorHAnsi" w:cstheme="minorHAnsi"/>
                <w:sz w:val="16"/>
                <w:szCs w:val="16"/>
              </w:rPr>
            </w:pPr>
            <w:r w:rsidRPr="00A304DB">
              <w:rPr>
                <w:rFonts w:asciiTheme="minorHAnsi" w:hAnsiTheme="minorHAnsi" w:cstheme="minorHAnsi"/>
                <w:i/>
                <w:sz w:val="16"/>
                <w:szCs w:val="16"/>
              </w:rPr>
              <w:t>Comments:</w:t>
            </w:r>
          </w:p>
        </w:tc>
      </w:tr>
    </w:tbl>
    <w:p w:rsidR="0090599B" w:rsidRPr="00A304DB" w:rsidRDefault="0090599B" w:rsidP="000F3CD8">
      <w:pPr>
        <w:ind w:left="720"/>
        <w:jc w:val="right"/>
        <w:rPr>
          <w:rFonts w:asciiTheme="minorHAnsi" w:hAnsiTheme="minorHAnsi" w:cstheme="minorHAnsi"/>
          <w:i/>
        </w:rPr>
      </w:pPr>
    </w:p>
    <w:p w:rsidR="0090599B" w:rsidRPr="00A304DB" w:rsidRDefault="0090599B" w:rsidP="000F3CD8">
      <w:pPr>
        <w:ind w:left="720"/>
        <w:jc w:val="right"/>
        <w:rPr>
          <w:rFonts w:asciiTheme="minorHAnsi" w:hAnsiTheme="minorHAnsi" w:cstheme="minorHAnsi"/>
          <w:i/>
          <w:sz w:val="20"/>
        </w:rPr>
      </w:pPr>
      <w:r w:rsidRPr="00A304DB">
        <w:rPr>
          <w:rFonts w:asciiTheme="minorHAnsi" w:hAnsiTheme="minorHAnsi" w:cstheme="minorHAnsi"/>
          <w:i/>
          <w:sz w:val="20"/>
        </w:rPr>
        <w:t xml:space="preserve">EM2 Benchmarks </w:t>
      </w:r>
      <w:r w:rsidR="00DF381B" w:rsidRPr="00A304DB">
        <w:rPr>
          <w:rFonts w:asciiTheme="minorHAnsi" w:hAnsiTheme="minorHAnsi" w:cstheme="minorHAnsi"/>
          <w:i/>
          <w:sz w:val="20"/>
        </w:rPr>
        <w:t>(Self Assessment) 2013/14,</w:t>
      </w:r>
      <w:r w:rsidR="000F3CD8" w:rsidRPr="00A304DB">
        <w:rPr>
          <w:rFonts w:asciiTheme="minorHAnsi" w:hAnsiTheme="minorHAnsi" w:cstheme="minorHAnsi"/>
          <w:i/>
          <w:sz w:val="20"/>
        </w:rPr>
        <w:t xml:space="preserve"> </w:t>
      </w:r>
      <w:r w:rsidRPr="00A304DB">
        <w:rPr>
          <w:rFonts w:asciiTheme="minorHAnsi" w:hAnsiTheme="minorHAnsi" w:cstheme="minorHAnsi"/>
          <w:i/>
          <w:sz w:val="20"/>
        </w:rPr>
        <w:t xml:space="preserve">Created from the merging of Benchmarks for MWS 2011 and </w:t>
      </w:r>
    </w:p>
    <w:p w:rsidR="0090599B" w:rsidRPr="00A304DB" w:rsidRDefault="0090599B" w:rsidP="000F3CD8">
      <w:pPr>
        <w:ind w:left="720"/>
        <w:jc w:val="right"/>
        <w:rPr>
          <w:rFonts w:asciiTheme="minorHAnsi" w:hAnsiTheme="minorHAnsi" w:cstheme="minorHAnsi"/>
          <w:sz w:val="20"/>
        </w:rPr>
      </w:pPr>
      <w:r w:rsidRPr="00A304DB">
        <w:rPr>
          <w:rFonts w:asciiTheme="minorHAnsi" w:hAnsiTheme="minorHAnsi" w:cstheme="minorHAnsi"/>
          <w:i/>
          <w:sz w:val="20"/>
        </w:rPr>
        <w:t>Competencies for CRCW 2012</w:t>
      </w:r>
    </w:p>
    <w:p w:rsidR="00417377" w:rsidRPr="00A304DB" w:rsidRDefault="000C19C4" w:rsidP="000F3CD8">
      <w:pPr>
        <w:rPr>
          <w:rFonts w:asciiTheme="minorHAnsi" w:hAnsiTheme="minorHAnsi" w:cstheme="minorHAnsi"/>
          <w:b/>
          <w:color w:val="000000"/>
        </w:rPr>
      </w:pPr>
      <w:r w:rsidRPr="00A304DB">
        <w:rPr>
          <w:rFonts w:asciiTheme="minorHAnsi" w:hAnsiTheme="minorHAnsi" w:cstheme="minorHAnsi"/>
          <w:b/>
          <w:color w:val="000000"/>
        </w:rPr>
        <w:br w:type="page"/>
      </w:r>
      <w:r w:rsidR="00417377" w:rsidRPr="00A304DB">
        <w:rPr>
          <w:rFonts w:asciiTheme="minorHAnsi" w:hAnsiTheme="minorHAnsi" w:cstheme="minorHAnsi"/>
          <w:b/>
          <w:color w:val="000000"/>
        </w:rPr>
        <w:lastRenderedPageBreak/>
        <w:t>Section 2</w:t>
      </w:r>
    </w:p>
    <w:p w:rsidR="00417377" w:rsidRPr="00A304DB" w:rsidRDefault="00417377" w:rsidP="009A476C">
      <w:pPr>
        <w:ind w:left="720"/>
        <w:rPr>
          <w:rFonts w:asciiTheme="minorHAnsi" w:hAnsiTheme="minorHAnsi" w:cstheme="minorHAnsi"/>
          <w:b/>
          <w:color w:val="000000"/>
        </w:rPr>
      </w:pPr>
      <w:r w:rsidRPr="00A304DB">
        <w:rPr>
          <w:rFonts w:asciiTheme="minorHAnsi" w:hAnsiTheme="minorHAnsi" w:cstheme="minorHAnsi"/>
          <w:b/>
          <w:color w:val="000000"/>
        </w:rPr>
        <w:t xml:space="preserve">Synod agreed Learning </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Each Synod will run some EM2 learning events directly, or will have events arranged in partnership with other Synods or learning providers.  It may also be that there are other learning events which happen in the Synod region, not organised by Synod or needing to be negotiated with your relevant Synod Officer, but which you attend.  This section will include reflections from:</w:t>
      </w:r>
    </w:p>
    <w:p w:rsidR="00417377" w:rsidRPr="00A304DB" w:rsidRDefault="00417377" w:rsidP="009A476C">
      <w:pPr>
        <w:numPr>
          <w:ilvl w:val="0"/>
          <w:numId w:val="15"/>
        </w:numPr>
        <w:tabs>
          <w:tab w:val="clear" w:pos="720"/>
          <w:tab w:val="num" w:pos="1440"/>
        </w:tabs>
        <w:ind w:left="1440"/>
        <w:rPr>
          <w:rFonts w:asciiTheme="minorHAnsi" w:hAnsiTheme="minorHAnsi" w:cstheme="minorHAnsi"/>
          <w:color w:val="000000"/>
        </w:rPr>
      </w:pPr>
      <w:r w:rsidRPr="00A304DB">
        <w:rPr>
          <w:rFonts w:asciiTheme="minorHAnsi" w:hAnsiTheme="minorHAnsi" w:cstheme="minorHAnsi"/>
          <w:color w:val="000000"/>
        </w:rPr>
        <w:t>At least one Synod organised/negotiated learning event each year</w:t>
      </w:r>
    </w:p>
    <w:p w:rsidR="00417377" w:rsidRPr="00A304DB" w:rsidRDefault="00417377" w:rsidP="009A476C">
      <w:pPr>
        <w:numPr>
          <w:ilvl w:val="0"/>
          <w:numId w:val="15"/>
        </w:numPr>
        <w:tabs>
          <w:tab w:val="clear" w:pos="720"/>
          <w:tab w:val="num" w:pos="1440"/>
        </w:tabs>
        <w:ind w:left="1440"/>
        <w:rPr>
          <w:rFonts w:asciiTheme="minorHAnsi" w:hAnsiTheme="minorHAnsi" w:cstheme="minorHAnsi"/>
          <w:color w:val="000000"/>
        </w:rPr>
      </w:pPr>
      <w:r w:rsidRPr="00A304DB">
        <w:rPr>
          <w:rFonts w:asciiTheme="minorHAnsi" w:hAnsiTheme="minorHAnsi" w:cstheme="minorHAnsi"/>
          <w:color w:val="000000"/>
        </w:rPr>
        <w:t>At least one other learning event each year</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 xml:space="preserve">Reflection templates are at the back of these Guidelines.  </w:t>
      </w:r>
    </w:p>
    <w:p w:rsidR="00417377" w:rsidRPr="00A304DB" w:rsidRDefault="00417377" w:rsidP="00417377">
      <w:pPr>
        <w:rPr>
          <w:rFonts w:asciiTheme="minorHAnsi" w:hAnsiTheme="minorHAnsi" w:cstheme="minorHAnsi"/>
          <w:color w:val="000000"/>
        </w:rPr>
      </w:pPr>
    </w:p>
    <w:p w:rsidR="00417377" w:rsidRPr="00A304DB" w:rsidRDefault="00417377" w:rsidP="00417377">
      <w:pPr>
        <w:rPr>
          <w:rFonts w:asciiTheme="minorHAnsi" w:hAnsiTheme="minorHAnsi" w:cstheme="minorHAnsi"/>
          <w:b/>
          <w:color w:val="000000"/>
        </w:rPr>
      </w:pPr>
      <w:r w:rsidRPr="00A304DB">
        <w:rPr>
          <w:rFonts w:asciiTheme="minorHAnsi" w:hAnsiTheme="minorHAnsi" w:cstheme="minorHAnsi"/>
          <w:b/>
          <w:color w:val="000000"/>
        </w:rPr>
        <w:t>Section 3</w:t>
      </w:r>
      <w:r w:rsidRPr="00A304DB">
        <w:rPr>
          <w:rFonts w:asciiTheme="minorHAnsi" w:hAnsiTheme="minorHAnsi" w:cstheme="minorHAnsi"/>
          <w:b/>
          <w:color w:val="000000"/>
        </w:rPr>
        <w:tab/>
      </w:r>
    </w:p>
    <w:p w:rsidR="00417377" w:rsidRPr="00A304DB" w:rsidRDefault="00417377" w:rsidP="009A476C">
      <w:pPr>
        <w:ind w:left="720"/>
        <w:rPr>
          <w:rFonts w:asciiTheme="minorHAnsi" w:hAnsiTheme="minorHAnsi" w:cstheme="minorHAnsi"/>
          <w:b/>
          <w:color w:val="000000"/>
        </w:rPr>
      </w:pPr>
      <w:r w:rsidRPr="00A304DB">
        <w:rPr>
          <w:rFonts w:asciiTheme="minorHAnsi" w:hAnsiTheme="minorHAnsi" w:cstheme="minorHAnsi"/>
          <w:b/>
          <w:color w:val="000000"/>
        </w:rPr>
        <w:t xml:space="preserve">Assembly agreed Learning </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Assembly learning events are those planned directly by the Assembly EM2 Officer, usually weekend residential events, or those in place of residential weekends, agreed as substitutions.  There may also be national learning events (conferences, etc) not organised or needing to be negotiated with the Assembly EM2 Officer, but which you attend.  This section will include reflections from:</w:t>
      </w:r>
    </w:p>
    <w:p w:rsidR="00417377" w:rsidRPr="00A304DB" w:rsidRDefault="00417377" w:rsidP="009A476C">
      <w:pPr>
        <w:numPr>
          <w:ilvl w:val="0"/>
          <w:numId w:val="15"/>
        </w:numPr>
        <w:tabs>
          <w:tab w:val="clear" w:pos="720"/>
          <w:tab w:val="num" w:pos="1440"/>
        </w:tabs>
        <w:ind w:left="1440"/>
        <w:rPr>
          <w:rFonts w:asciiTheme="minorHAnsi" w:hAnsiTheme="minorHAnsi" w:cstheme="minorHAnsi"/>
          <w:color w:val="000000"/>
        </w:rPr>
      </w:pPr>
      <w:r w:rsidRPr="00A304DB">
        <w:rPr>
          <w:rFonts w:asciiTheme="minorHAnsi" w:hAnsiTheme="minorHAnsi" w:cstheme="minorHAnsi"/>
          <w:color w:val="000000"/>
        </w:rPr>
        <w:t>At least one Assembly organised/negotiated learning event each year</w:t>
      </w:r>
    </w:p>
    <w:p w:rsidR="00417377" w:rsidRPr="00A304DB" w:rsidRDefault="00417377" w:rsidP="009A476C">
      <w:pPr>
        <w:numPr>
          <w:ilvl w:val="0"/>
          <w:numId w:val="15"/>
        </w:numPr>
        <w:tabs>
          <w:tab w:val="clear" w:pos="720"/>
          <w:tab w:val="num" w:pos="1440"/>
        </w:tabs>
        <w:ind w:left="1440"/>
        <w:rPr>
          <w:rFonts w:asciiTheme="minorHAnsi" w:hAnsiTheme="minorHAnsi" w:cstheme="minorHAnsi"/>
          <w:color w:val="000000"/>
        </w:rPr>
      </w:pPr>
      <w:r w:rsidRPr="00A304DB">
        <w:rPr>
          <w:rFonts w:asciiTheme="minorHAnsi" w:hAnsiTheme="minorHAnsi" w:cstheme="minorHAnsi"/>
          <w:color w:val="000000"/>
        </w:rPr>
        <w:t>At least one other learning event each year</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 xml:space="preserve">Reflection templates are </w:t>
      </w:r>
      <w:r w:rsidR="000C19C4" w:rsidRPr="00A304DB">
        <w:rPr>
          <w:rFonts w:asciiTheme="minorHAnsi" w:hAnsiTheme="minorHAnsi" w:cstheme="minorHAnsi"/>
          <w:color w:val="000000"/>
        </w:rPr>
        <w:t>in these Guidelines Section 4.1</w:t>
      </w:r>
      <w:r w:rsidRPr="00A304DB">
        <w:rPr>
          <w:rFonts w:asciiTheme="minorHAnsi" w:hAnsiTheme="minorHAnsi" w:cstheme="minorHAnsi"/>
          <w:color w:val="000000"/>
        </w:rPr>
        <w:t xml:space="preserve">. </w:t>
      </w:r>
    </w:p>
    <w:p w:rsidR="00417377" w:rsidRPr="00A304DB" w:rsidRDefault="00417377" w:rsidP="00417377">
      <w:pPr>
        <w:rPr>
          <w:rFonts w:asciiTheme="minorHAnsi" w:hAnsiTheme="minorHAnsi" w:cstheme="minorHAnsi"/>
          <w:color w:val="000000"/>
        </w:rPr>
      </w:pPr>
    </w:p>
    <w:p w:rsidR="00417377" w:rsidRPr="00A304DB" w:rsidRDefault="00417377" w:rsidP="00417377">
      <w:pPr>
        <w:rPr>
          <w:rFonts w:asciiTheme="minorHAnsi" w:hAnsiTheme="minorHAnsi" w:cstheme="minorHAnsi"/>
          <w:b/>
          <w:color w:val="000000"/>
        </w:rPr>
      </w:pPr>
      <w:r w:rsidRPr="00A304DB">
        <w:rPr>
          <w:rFonts w:asciiTheme="minorHAnsi" w:hAnsiTheme="minorHAnsi" w:cstheme="minorHAnsi"/>
          <w:b/>
          <w:color w:val="000000"/>
        </w:rPr>
        <w:t>Section 4</w:t>
      </w:r>
      <w:r w:rsidRPr="00A304DB">
        <w:rPr>
          <w:rFonts w:asciiTheme="minorHAnsi" w:hAnsiTheme="minorHAnsi" w:cstheme="minorHAnsi"/>
          <w:b/>
          <w:color w:val="000000"/>
        </w:rPr>
        <w:tab/>
      </w:r>
    </w:p>
    <w:p w:rsidR="00417377" w:rsidRPr="00A304DB" w:rsidRDefault="00417377" w:rsidP="009A476C">
      <w:pPr>
        <w:ind w:left="720"/>
        <w:rPr>
          <w:rFonts w:asciiTheme="minorHAnsi" w:hAnsiTheme="minorHAnsi" w:cstheme="minorHAnsi"/>
          <w:b/>
          <w:color w:val="000000"/>
        </w:rPr>
      </w:pPr>
      <w:r w:rsidRPr="00A304DB">
        <w:rPr>
          <w:rFonts w:asciiTheme="minorHAnsi" w:hAnsiTheme="minorHAnsi" w:cstheme="minorHAnsi"/>
          <w:b/>
          <w:color w:val="000000"/>
        </w:rPr>
        <w:t>Place of Ministry: reflections &amp; demographic mapping</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It could be said that the place of ministry is always a place of learning – at least it has defined learning curves!  This section is to capture some of that learning at particular times.  Learning could occur in fixed events such as church meetings, Elders meetings, Community Meetings, public meetings and more.  Any event which has arisen from a fixed time in a calendar could be considered a learning event.  Additionally, there will be surprise encounters, surprise outcomes, surprise spiritual experiences – all those things which are not fixed in the calendar.  This section will include reflections from:</w:t>
      </w:r>
    </w:p>
    <w:p w:rsidR="00417377" w:rsidRPr="00A304DB" w:rsidRDefault="00417377" w:rsidP="009A476C">
      <w:pPr>
        <w:numPr>
          <w:ilvl w:val="0"/>
          <w:numId w:val="15"/>
        </w:numPr>
        <w:tabs>
          <w:tab w:val="clear" w:pos="720"/>
          <w:tab w:val="num" w:pos="1440"/>
        </w:tabs>
        <w:ind w:left="1440"/>
        <w:rPr>
          <w:rFonts w:asciiTheme="minorHAnsi" w:hAnsiTheme="minorHAnsi" w:cstheme="minorHAnsi"/>
          <w:color w:val="000000"/>
        </w:rPr>
      </w:pPr>
      <w:r w:rsidRPr="00A304DB">
        <w:rPr>
          <w:rFonts w:asciiTheme="minorHAnsi" w:hAnsiTheme="minorHAnsi" w:cstheme="minorHAnsi"/>
          <w:color w:val="000000"/>
        </w:rPr>
        <w:t>At least one scheduled event in your ministerial/community work calendar each year</w:t>
      </w:r>
    </w:p>
    <w:p w:rsidR="00417377" w:rsidRPr="00A304DB" w:rsidRDefault="00417377" w:rsidP="009A476C">
      <w:pPr>
        <w:numPr>
          <w:ilvl w:val="0"/>
          <w:numId w:val="15"/>
        </w:numPr>
        <w:tabs>
          <w:tab w:val="clear" w:pos="720"/>
          <w:tab w:val="num" w:pos="1440"/>
        </w:tabs>
        <w:ind w:left="1440"/>
        <w:rPr>
          <w:rFonts w:asciiTheme="minorHAnsi" w:hAnsiTheme="minorHAnsi" w:cstheme="minorHAnsi"/>
          <w:color w:val="000000"/>
        </w:rPr>
      </w:pPr>
      <w:r w:rsidRPr="00A304DB">
        <w:rPr>
          <w:rFonts w:asciiTheme="minorHAnsi" w:hAnsiTheme="minorHAnsi" w:cstheme="minorHAnsi"/>
          <w:color w:val="000000"/>
        </w:rPr>
        <w:t>At least one surprise each year</w:t>
      </w:r>
    </w:p>
    <w:p w:rsidR="000C19C4" w:rsidRPr="00A304DB" w:rsidRDefault="000C19C4" w:rsidP="000C19C4">
      <w:pPr>
        <w:ind w:left="720"/>
        <w:rPr>
          <w:rFonts w:asciiTheme="minorHAnsi" w:hAnsiTheme="minorHAnsi" w:cstheme="minorHAnsi"/>
          <w:color w:val="000000"/>
        </w:rPr>
      </w:pPr>
      <w:r w:rsidRPr="00A304DB">
        <w:rPr>
          <w:rFonts w:asciiTheme="minorHAnsi" w:hAnsiTheme="minorHAnsi" w:cstheme="minorHAnsi"/>
          <w:color w:val="000000"/>
        </w:rPr>
        <w:t xml:space="preserve">Reflection templates are in these Guidelines Section 4.1. </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This section is also for reflecting on the physical place of your mission and the people with whom you exercise ministry or development.  It could become the repository of all kinds of information about the people in your community of ministry (statistics, characteristics, trends, opportunities).  Your reflection comes from gathering the information into a single place.  Some of the information might be replicated for the group of people with whom you plan ministry and mission, but its place in your own journal is for your own reflection on the place and the people where you are called to work.</w:t>
      </w:r>
    </w:p>
    <w:p w:rsidR="00417377" w:rsidRPr="00A304DB" w:rsidRDefault="00417377" w:rsidP="00417377">
      <w:pPr>
        <w:rPr>
          <w:rFonts w:asciiTheme="minorHAnsi" w:hAnsiTheme="minorHAnsi" w:cstheme="minorHAnsi"/>
          <w:color w:val="000000"/>
        </w:rPr>
      </w:pPr>
    </w:p>
    <w:p w:rsidR="005400DB" w:rsidRDefault="005400DB" w:rsidP="00417377">
      <w:pPr>
        <w:rPr>
          <w:rFonts w:asciiTheme="minorHAnsi" w:hAnsiTheme="minorHAnsi" w:cstheme="minorHAnsi"/>
          <w:b/>
          <w:color w:val="000000"/>
        </w:rPr>
      </w:pPr>
    </w:p>
    <w:p w:rsidR="005400DB" w:rsidRDefault="005400DB" w:rsidP="00417377">
      <w:pPr>
        <w:rPr>
          <w:rFonts w:asciiTheme="minorHAnsi" w:hAnsiTheme="minorHAnsi" w:cstheme="minorHAnsi"/>
          <w:b/>
          <w:color w:val="000000"/>
        </w:rPr>
      </w:pPr>
    </w:p>
    <w:p w:rsidR="00417377" w:rsidRPr="00A304DB" w:rsidRDefault="00417377" w:rsidP="00417377">
      <w:pPr>
        <w:rPr>
          <w:rFonts w:asciiTheme="minorHAnsi" w:hAnsiTheme="minorHAnsi" w:cstheme="minorHAnsi"/>
          <w:b/>
          <w:color w:val="000000"/>
        </w:rPr>
      </w:pPr>
      <w:r w:rsidRPr="00A304DB">
        <w:rPr>
          <w:rFonts w:asciiTheme="minorHAnsi" w:hAnsiTheme="minorHAnsi" w:cstheme="minorHAnsi"/>
          <w:b/>
          <w:color w:val="000000"/>
        </w:rPr>
        <w:lastRenderedPageBreak/>
        <w:t>Section 5</w:t>
      </w:r>
      <w:r w:rsidRPr="00A304DB">
        <w:rPr>
          <w:rFonts w:asciiTheme="minorHAnsi" w:hAnsiTheme="minorHAnsi" w:cstheme="minorHAnsi"/>
          <w:b/>
          <w:color w:val="000000"/>
        </w:rPr>
        <w:tab/>
      </w:r>
    </w:p>
    <w:p w:rsidR="00417377" w:rsidRPr="00A304DB" w:rsidRDefault="00417377" w:rsidP="009A476C">
      <w:pPr>
        <w:ind w:left="720"/>
        <w:rPr>
          <w:rFonts w:asciiTheme="minorHAnsi" w:hAnsiTheme="minorHAnsi" w:cstheme="minorHAnsi"/>
          <w:b/>
          <w:color w:val="000000"/>
        </w:rPr>
      </w:pPr>
      <w:r w:rsidRPr="00A304DB">
        <w:rPr>
          <w:rFonts w:asciiTheme="minorHAnsi" w:hAnsiTheme="minorHAnsi" w:cstheme="minorHAnsi"/>
          <w:b/>
          <w:color w:val="000000"/>
        </w:rPr>
        <w:t>Pastoral Advisor: Reflections</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No Template is needed for this section.  This is a place for you to keep whatever reflection you have about your experience and encounters with your Pastoral Advisor.  Reflections from the other sections in the journal may be used as discussion points for your meetings with your Pastoral Advisor; this section is for you to reflect on that key relationship of your first three years in recognised public ministry.  It may be useful later on when considering finding a spiritual director, or a mentor, or any other kind of peer or supervisory relationship for continuing development.</w:t>
      </w:r>
    </w:p>
    <w:p w:rsidR="00417377" w:rsidRPr="00A304DB" w:rsidRDefault="00417377" w:rsidP="00417377">
      <w:pPr>
        <w:rPr>
          <w:rFonts w:asciiTheme="minorHAnsi" w:hAnsiTheme="minorHAnsi" w:cstheme="minorHAnsi"/>
          <w:color w:val="000000"/>
        </w:rPr>
      </w:pPr>
    </w:p>
    <w:p w:rsidR="00417377" w:rsidRPr="00A304DB" w:rsidRDefault="00417377" w:rsidP="00417377">
      <w:pPr>
        <w:rPr>
          <w:rFonts w:asciiTheme="minorHAnsi" w:hAnsiTheme="minorHAnsi" w:cstheme="minorHAnsi"/>
          <w:b/>
          <w:color w:val="000000"/>
        </w:rPr>
      </w:pPr>
      <w:r w:rsidRPr="00A304DB">
        <w:rPr>
          <w:rFonts w:asciiTheme="minorHAnsi" w:hAnsiTheme="minorHAnsi" w:cstheme="minorHAnsi"/>
          <w:b/>
          <w:color w:val="000000"/>
        </w:rPr>
        <w:t>Section 6</w:t>
      </w:r>
      <w:r w:rsidRPr="00A304DB">
        <w:rPr>
          <w:rFonts w:asciiTheme="minorHAnsi" w:hAnsiTheme="minorHAnsi" w:cstheme="minorHAnsi"/>
          <w:b/>
          <w:color w:val="000000"/>
        </w:rPr>
        <w:tab/>
      </w:r>
    </w:p>
    <w:p w:rsidR="00417377" w:rsidRPr="00A304DB" w:rsidRDefault="00417377" w:rsidP="009A476C">
      <w:pPr>
        <w:ind w:left="720"/>
        <w:rPr>
          <w:rFonts w:asciiTheme="minorHAnsi" w:hAnsiTheme="minorHAnsi" w:cstheme="minorHAnsi"/>
          <w:b/>
          <w:color w:val="000000"/>
        </w:rPr>
      </w:pPr>
      <w:r w:rsidRPr="00A304DB">
        <w:rPr>
          <w:rFonts w:asciiTheme="minorHAnsi" w:hAnsiTheme="minorHAnsi" w:cstheme="minorHAnsi"/>
          <w:b/>
          <w:color w:val="000000"/>
        </w:rPr>
        <w:t>Other Learning reflections</w:t>
      </w:r>
    </w:p>
    <w:p w:rsidR="00417377" w:rsidRPr="00A304DB" w:rsidRDefault="00417377" w:rsidP="009A476C">
      <w:pPr>
        <w:ind w:left="720"/>
        <w:rPr>
          <w:rFonts w:asciiTheme="minorHAnsi" w:hAnsiTheme="minorHAnsi" w:cstheme="minorHAnsi"/>
          <w:color w:val="000000"/>
        </w:rPr>
      </w:pPr>
      <w:r w:rsidRPr="00A304DB">
        <w:rPr>
          <w:rFonts w:asciiTheme="minorHAnsi" w:hAnsiTheme="minorHAnsi" w:cstheme="minorHAnsi"/>
          <w:color w:val="000000"/>
        </w:rPr>
        <w:t xml:space="preserve">There may be events or experiences falling completely out of any category.  Something may have happened in your family, or your community, or in another country.  Something has made you stop, think, pray and want to reflect.  This section is for your reflections on all other learning or reflection of any description.  </w:t>
      </w:r>
    </w:p>
    <w:p w:rsidR="00822D5A" w:rsidRPr="00A304DB" w:rsidRDefault="00822D5A" w:rsidP="00822D5A">
      <w:pPr>
        <w:pBdr>
          <w:bottom w:val="single" w:sz="4" w:space="1" w:color="auto"/>
        </w:pBdr>
        <w:rPr>
          <w:rFonts w:asciiTheme="minorHAnsi" w:hAnsiTheme="minorHAnsi" w:cstheme="minorHAnsi"/>
          <w:b/>
          <w:color w:val="000000"/>
        </w:rPr>
      </w:pPr>
      <w:r w:rsidRPr="00A304DB">
        <w:rPr>
          <w:rFonts w:asciiTheme="minorHAnsi" w:hAnsiTheme="minorHAnsi" w:cstheme="minorHAnsi"/>
          <w:color w:val="000000"/>
        </w:rPr>
        <w:br w:type="page"/>
      </w:r>
      <w:r w:rsidRPr="00A304DB">
        <w:rPr>
          <w:rFonts w:asciiTheme="minorHAnsi" w:hAnsiTheme="minorHAnsi" w:cstheme="minorHAnsi"/>
          <w:b/>
          <w:color w:val="000000"/>
        </w:rPr>
        <w:lastRenderedPageBreak/>
        <w:t>Appendix 2 :  Report Contents</w:t>
      </w:r>
    </w:p>
    <w:p w:rsidR="00822D5A" w:rsidRPr="00A304DB" w:rsidRDefault="00822D5A" w:rsidP="00822D5A">
      <w:pPr>
        <w:rPr>
          <w:rFonts w:asciiTheme="minorHAnsi" w:hAnsiTheme="minorHAnsi" w:cstheme="minorHAnsi"/>
          <w:color w:val="000000"/>
        </w:rPr>
      </w:pPr>
    </w:p>
    <w:p w:rsidR="00822D5A" w:rsidRPr="00A304DB" w:rsidRDefault="00ED5779" w:rsidP="00822D5A">
      <w:pPr>
        <w:pStyle w:val="Default"/>
        <w:rPr>
          <w:rFonts w:asciiTheme="minorHAnsi" w:hAnsiTheme="minorHAnsi" w:cstheme="minorHAnsi"/>
        </w:rPr>
      </w:pPr>
      <w:r w:rsidRPr="00A304DB">
        <w:rPr>
          <w:rFonts w:asciiTheme="minorHAnsi" w:hAnsiTheme="minorHAnsi" w:cstheme="minorHAnsi"/>
        </w:rPr>
        <w:t>It is anticipated that the incremental EM2 reports will have contents as indicated in these lists.</w:t>
      </w:r>
    </w:p>
    <w:p w:rsidR="00ED5779" w:rsidRPr="00A304DB" w:rsidRDefault="00ED5779" w:rsidP="00822D5A">
      <w:pPr>
        <w:pStyle w:val="Default"/>
        <w:rPr>
          <w:rFonts w:asciiTheme="minorHAnsi" w:hAnsiTheme="minorHAnsi" w:cstheme="minorHAnsi"/>
        </w:rPr>
      </w:pPr>
    </w:p>
    <w:p w:rsidR="00822D5A" w:rsidRPr="00A304DB" w:rsidRDefault="00822D5A" w:rsidP="00822D5A">
      <w:pPr>
        <w:pStyle w:val="Default"/>
        <w:rPr>
          <w:rFonts w:asciiTheme="minorHAnsi" w:hAnsiTheme="minorHAnsi" w:cstheme="minorHAnsi"/>
          <w:sz w:val="23"/>
          <w:szCs w:val="23"/>
        </w:rPr>
      </w:pPr>
      <w:r w:rsidRPr="00A304DB">
        <w:rPr>
          <w:rFonts w:asciiTheme="minorHAnsi" w:hAnsiTheme="minorHAnsi" w:cstheme="minorHAnsi"/>
        </w:rPr>
        <w:t xml:space="preserve"> </w:t>
      </w:r>
      <w:r w:rsidRPr="00A304DB">
        <w:rPr>
          <w:rFonts w:asciiTheme="minorHAnsi" w:hAnsiTheme="minorHAnsi" w:cstheme="minorHAnsi"/>
          <w:b/>
          <w:bCs/>
          <w:sz w:val="23"/>
          <w:szCs w:val="23"/>
        </w:rPr>
        <w:t xml:space="preserve">Report 1 - End of EM2 year 2 </w:t>
      </w:r>
    </w:p>
    <w:p w:rsidR="00822D5A" w:rsidRPr="00A304DB" w:rsidRDefault="00822D5A" w:rsidP="00822D5A">
      <w:pPr>
        <w:pStyle w:val="Default"/>
        <w:spacing w:after="20"/>
        <w:rPr>
          <w:rFonts w:asciiTheme="minorHAnsi" w:hAnsiTheme="minorHAnsi" w:cstheme="minorHAnsi"/>
          <w:sz w:val="16"/>
          <w:szCs w:val="16"/>
        </w:rPr>
      </w:pP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copy of the list of Learning from the Learning Journal </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0090599B" w:rsidRPr="00A304DB">
        <w:rPr>
          <w:rFonts w:asciiTheme="minorHAnsi" w:hAnsiTheme="minorHAnsi" w:cstheme="minorHAnsi"/>
          <w:sz w:val="22"/>
          <w:szCs w:val="22"/>
        </w:rPr>
        <w:t>A copy of the Benchmarks</w:t>
      </w:r>
      <w:r w:rsidRPr="00A304DB">
        <w:rPr>
          <w:rFonts w:asciiTheme="minorHAnsi" w:hAnsiTheme="minorHAnsi" w:cstheme="minorHAnsi"/>
          <w:sz w:val="22"/>
          <w:szCs w:val="22"/>
        </w:rPr>
        <w:t xml:space="preserve"> Self Assessment from the Learning Journal </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copy of at least one reflection, or summary of at least one reflection </w:t>
      </w:r>
      <w:r w:rsidR="00F04C64" w:rsidRPr="00A304DB">
        <w:rPr>
          <w:rFonts w:asciiTheme="minorHAnsi" w:hAnsiTheme="minorHAnsi" w:cstheme="minorHAnsi"/>
          <w:sz w:val="22"/>
          <w:szCs w:val="22"/>
        </w:rPr>
        <w:t>(of the two required)</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copy of the Development plan, created between the Minister/CRCW and the Training and Development Officer </w:t>
      </w:r>
    </w:p>
    <w:p w:rsidR="00822D5A" w:rsidRPr="00A304DB" w:rsidRDefault="00822D5A" w:rsidP="00822D5A">
      <w:pPr>
        <w:pStyle w:val="Default"/>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record of certificates received </w:t>
      </w:r>
    </w:p>
    <w:p w:rsidR="00822D5A" w:rsidRPr="00A304DB" w:rsidRDefault="00822D5A" w:rsidP="00822D5A">
      <w:pPr>
        <w:pStyle w:val="Default"/>
        <w:rPr>
          <w:rFonts w:asciiTheme="minorHAnsi" w:hAnsiTheme="minorHAnsi" w:cstheme="minorHAnsi"/>
          <w:sz w:val="22"/>
          <w:szCs w:val="22"/>
        </w:rPr>
      </w:pPr>
    </w:p>
    <w:p w:rsidR="00822D5A" w:rsidRPr="00A304DB" w:rsidRDefault="00822D5A" w:rsidP="00822D5A">
      <w:pPr>
        <w:pStyle w:val="Default"/>
        <w:rPr>
          <w:rFonts w:asciiTheme="minorHAnsi" w:hAnsiTheme="minorHAnsi" w:cstheme="minorHAnsi"/>
          <w:sz w:val="23"/>
          <w:szCs w:val="23"/>
        </w:rPr>
      </w:pPr>
      <w:r w:rsidRPr="00A304DB">
        <w:rPr>
          <w:rFonts w:asciiTheme="minorHAnsi" w:hAnsiTheme="minorHAnsi" w:cstheme="minorHAnsi"/>
          <w:b/>
          <w:bCs/>
          <w:sz w:val="23"/>
          <w:szCs w:val="23"/>
        </w:rPr>
        <w:t xml:space="preserve">Report 2 - End of EM2 year 3 </w:t>
      </w:r>
    </w:p>
    <w:p w:rsidR="00822D5A" w:rsidRPr="00A304DB" w:rsidRDefault="00822D5A" w:rsidP="00822D5A">
      <w:pPr>
        <w:pStyle w:val="Default"/>
        <w:spacing w:after="20"/>
        <w:rPr>
          <w:rFonts w:asciiTheme="minorHAnsi" w:hAnsiTheme="minorHAnsi" w:cstheme="minorHAnsi"/>
          <w:sz w:val="22"/>
          <w:szCs w:val="22"/>
        </w:rPr>
      </w:pP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copy of the list of Learning from the Learning Journal </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0090599B" w:rsidRPr="00A304DB">
        <w:rPr>
          <w:rFonts w:asciiTheme="minorHAnsi" w:hAnsiTheme="minorHAnsi" w:cstheme="minorHAnsi"/>
          <w:sz w:val="22"/>
          <w:szCs w:val="22"/>
        </w:rPr>
        <w:t>A copy of the Benchmarks</w:t>
      </w:r>
      <w:r w:rsidRPr="00A304DB">
        <w:rPr>
          <w:rFonts w:asciiTheme="minorHAnsi" w:hAnsiTheme="minorHAnsi" w:cstheme="minorHAnsi"/>
          <w:sz w:val="22"/>
          <w:szCs w:val="22"/>
        </w:rPr>
        <w:t xml:space="preserve"> Self Assessment from the Learning Journal </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copy of at least one reflection, or summary of at least one reflection </w:t>
      </w:r>
      <w:r w:rsidR="00F04C64" w:rsidRPr="00A304DB">
        <w:rPr>
          <w:rFonts w:asciiTheme="minorHAnsi" w:hAnsiTheme="minorHAnsi" w:cstheme="minorHAnsi"/>
          <w:sz w:val="22"/>
          <w:szCs w:val="22"/>
        </w:rPr>
        <w:t>(of the two required)</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copy of the Development plan, created between the Minister/CRCW and the Training and Development Officer </w:t>
      </w:r>
    </w:p>
    <w:p w:rsidR="00822D5A" w:rsidRPr="00A304DB" w:rsidRDefault="00822D5A" w:rsidP="00822D5A">
      <w:pPr>
        <w:pStyle w:val="Default"/>
        <w:spacing w:after="20"/>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record of certificates received </w:t>
      </w:r>
    </w:p>
    <w:p w:rsidR="00822D5A" w:rsidRPr="00A304DB" w:rsidRDefault="00822D5A" w:rsidP="00822D5A">
      <w:pPr>
        <w:pStyle w:val="Default"/>
        <w:rPr>
          <w:rFonts w:asciiTheme="minorHAnsi" w:hAnsiTheme="minorHAnsi" w:cstheme="minorHAnsi"/>
          <w:sz w:val="22"/>
          <w:szCs w:val="22"/>
        </w:rPr>
      </w:pPr>
      <w:r w:rsidRPr="00A304DB">
        <w:rPr>
          <w:rFonts w:asciiTheme="minorHAnsi" w:hAnsiTheme="minorHAnsi" w:cstheme="minorHAnsi"/>
          <w:sz w:val="16"/>
          <w:szCs w:val="16"/>
        </w:rPr>
        <w:t xml:space="preserve"> </w:t>
      </w:r>
      <w:r w:rsidRPr="00A304DB">
        <w:rPr>
          <w:rFonts w:asciiTheme="minorHAnsi" w:hAnsiTheme="minorHAnsi" w:cstheme="minorHAnsi"/>
          <w:sz w:val="22"/>
          <w:szCs w:val="22"/>
        </w:rPr>
        <w:t xml:space="preserve">A statement about the overall learning and development in EM2 and the anticipations and expectations for learning and development in EM3, created either by the EM2er alone, or in partnership with the Training and Development Officer </w:t>
      </w:r>
    </w:p>
    <w:p w:rsidR="00ED5779" w:rsidRPr="00A304DB" w:rsidRDefault="00ED5779" w:rsidP="00ED5779">
      <w:pPr>
        <w:pBdr>
          <w:bottom w:val="single" w:sz="4" w:space="1" w:color="auto"/>
        </w:pBdr>
        <w:rPr>
          <w:rFonts w:asciiTheme="minorHAnsi" w:hAnsiTheme="minorHAnsi" w:cstheme="minorHAnsi"/>
          <w:b/>
          <w:color w:val="000000"/>
        </w:rPr>
      </w:pPr>
      <w:r w:rsidRPr="00A304DB">
        <w:rPr>
          <w:rFonts w:asciiTheme="minorHAnsi" w:hAnsiTheme="minorHAnsi" w:cstheme="minorHAnsi"/>
          <w:color w:val="000000"/>
        </w:rPr>
        <w:br w:type="page"/>
      </w:r>
      <w:r w:rsidRPr="00A304DB">
        <w:rPr>
          <w:rFonts w:asciiTheme="minorHAnsi" w:hAnsiTheme="minorHAnsi" w:cstheme="minorHAnsi"/>
          <w:b/>
          <w:color w:val="000000"/>
        </w:rPr>
        <w:lastRenderedPageBreak/>
        <w:t>Appendix</w:t>
      </w:r>
      <w:r w:rsidR="000C19C4" w:rsidRPr="00A304DB">
        <w:rPr>
          <w:rFonts w:asciiTheme="minorHAnsi" w:hAnsiTheme="minorHAnsi" w:cstheme="minorHAnsi"/>
          <w:b/>
          <w:color w:val="000000"/>
        </w:rPr>
        <w:t xml:space="preserve"> 3</w:t>
      </w:r>
      <w:r w:rsidRPr="00A304DB">
        <w:rPr>
          <w:rFonts w:asciiTheme="minorHAnsi" w:hAnsiTheme="minorHAnsi" w:cstheme="minorHAnsi"/>
          <w:b/>
          <w:color w:val="000000"/>
        </w:rPr>
        <w:t>:  EM2 Development Plan</w:t>
      </w:r>
    </w:p>
    <w:p w:rsidR="00ED5779" w:rsidRPr="00A304DB" w:rsidRDefault="00ED5779" w:rsidP="00ED5779">
      <w:pPr>
        <w:rPr>
          <w:rFonts w:asciiTheme="minorHAnsi" w:hAnsiTheme="minorHAnsi" w:cstheme="minorHAnsi"/>
          <w:color w:val="000000"/>
        </w:rPr>
      </w:pPr>
    </w:p>
    <w:p w:rsidR="00ED5779" w:rsidRPr="00A304DB" w:rsidRDefault="00ED5779" w:rsidP="00ED5779">
      <w:pPr>
        <w:rPr>
          <w:rFonts w:asciiTheme="minorHAnsi" w:hAnsiTheme="minorHAnsi" w:cstheme="minorHAnsi"/>
        </w:rPr>
      </w:pPr>
      <w:r w:rsidRPr="00A304DB">
        <w:rPr>
          <w:rFonts w:asciiTheme="minorHAnsi" w:hAnsiTheme="minorHAnsi" w:cstheme="minorHAnsi"/>
        </w:rPr>
        <w:t>EM2 Development Plan</w:t>
      </w:r>
    </w:p>
    <w:p w:rsidR="00ED5779" w:rsidRPr="00A304DB" w:rsidRDefault="00ED5779" w:rsidP="00ED577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7"/>
        <w:gridCol w:w="2106"/>
      </w:tblGrid>
      <w:tr w:rsidR="00ED5779" w:rsidRPr="00A304DB" w:rsidTr="00ED5779">
        <w:trPr>
          <w:trHeight w:val="492"/>
        </w:trPr>
        <w:tc>
          <w:tcPr>
            <w:tcW w:w="7196" w:type="dxa"/>
          </w:tcPr>
          <w:p w:rsidR="00ED5779" w:rsidRPr="00A304DB" w:rsidRDefault="00ED5779" w:rsidP="00880B53">
            <w:pPr>
              <w:rPr>
                <w:rFonts w:asciiTheme="minorHAnsi" w:hAnsiTheme="minorHAnsi" w:cstheme="minorHAnsi"/>
                <w:b/>
                <w:bCs/>
                <w:sz w:val="16"/>
              </w:rPr>
            </w:pPr>
          </w:p>
          <w:p w:rsidR="00ED5779" w:rsidRPr="00A304DB" w:rsidRDefault="00ED5779" w:rsidP="00880B53">
            <w:pPr>
              <w:pStyle w:val="Heading1"/>
              <w:rPr>
                <w:rFonts w:asciiTheme="minorHAnsi" w:hAnsiTheme="minorHAnsi" w:cstheme="minorHAnsi"/>
              </w:rPr>
            </w:pPr>
            <w:r w:rsidRPr="00A304DB">
              <w:rPr>
                <w:rFonts w:asciiTheme="minorHAnsi" w:hAnsiTheme="minorHAnsi" w:cstheme="minorHAnsi"/>
              </w:rPr>
              <w:t>Action by Minister</w:t>
            </w:r>
          </w:p>
        </w:tc>
        <w:tc>
          <w:tcPr>
            <w:tcW w:w="2126" w:type="dxa"/>
          </w:tcPr>
          <w:p w:rsidR="00ED5779" w:rsidRPr="00A304DB" w:rsidRDefault="00ED5779" w:rsidP="00880B53">
            <w:pPr>
              <w:rPr>
                <w:rFonts w:asciiTheme="minorHAnsi" w:hAnsiTheme="minorHAnsi" w:cstheme="minorHAnsi"/>
                <w:b/>
                <w:bCs/>
              </w:rPr>
            </w:pPr>
            <w:r w:rsidRPr="00A304DB">
              <w:rPr>
                <w:rFonts w:asciiTheme="minorHAnsi" w:hAnsiTheme="minorHAnsi" w:cstheme="minorHAnsi"/>
                <w:b/>
                <w:bCs/>
              </w:rPr>
              <w:t>Target Date or period</w:t>
            </w:r>
          </w:p>
        </w:tc>
      </w:tr>
      <w:tr w:rsidR="00ED5779" w:rsidRPr="00A304DB" w:rsidTr="00ED5779">
        <w:trPr>
          <w:trHeight w:val="6436"/>
        </w:trPr>
        <w:tc>
          <w:tcPr>
            <w:tcW w:w="7196" w:type="dxa"/>
          </w:tcPr>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tc>
        <w:tc>
          <w:tcPr>
            <w:tcW w:w="2126" w:type="dxa"/>
          </w:tcPr>
          <w:p w:rsidR="00ED5779" w:rsidRPr="00A304DB" w:rsidRDefault="00ED5779" w:rsidP="00880B53">
            <w:pPr>
              <w:rPr>
                <w:rFonts w:asciiTheme="minorHAnsi" w:hAnsiTheme="minorHAnsi" w:cstheme="minorHAnsi"/>
              </w:rPr>
            </w:pPr>
          </w:p>
        </w:tc>
      </w:tr>
      <w:tr w:rsidR="00ED5779" w:rsidRPr="00A304DB" w:rsidTr="00ED5779">
        <w:trPr>
          <w:trHeight w:val="492"/>
        </w:trPr>
        <w:tc>
          <w:tcPr>
            <w:tcW w:w="7196" w:type="dxa"/>
          </w:tcPr>
          <w:p w:rsidR="00ED5779" w:rsidRPr="00A304DB" w:rsidRDefault="00ED5779" w:rsidP="00880B53">
            <w:pPr>
              <w:rPr>
                <w:rFonts w:asciiTheme="minorHAnsi" w:hAnsiTheme="minorHAnsi" w:cstheme="minorHAnsi"/>
                <w:b/>
                <w:bCs/>
                <w:sz w:val="16"/>
              </w:rPr>
            </w:pPr>
          </w:p>
          <w:p w:rsidR="00ED5779" w:rsidRPr="00A304DB" w:rsidRDefault="000F3CD8" w:rsidP="00880B53">
            <w:pPr>
              <w:pStyle w:val="Heading1"/>
              <w:rPr>
                <w:rFonts w:asciiTheme="minorHAnsi" w:hAnsiTheme="minorHAnsi" w:cstheme="minorHAnsi"/>
              </w:rPr>
            </w:pPr>
            <w:r w:rsidRPr="00A304DB">
              <w:rPr>
                <w:rFonts w:asciiTheme="minorHAnsi" w:hAnsiTheme="minorHAnsi" w:cstheme="minorHAnsi"/>
              </w:rPr>
              <w:t>Action by EM2</w:t>
            </w:r>
            <w:r w:rsidR="00ED5779" w:rsidRPr="00A304DB">
              <w:rPr>
                <w:rFonts w:asciiTheme="minorHAnsi" w:hAnsiTheme="minorHAnsi" w:cstheme="minorHAnsi"/>
              </w:rPr>
              <w:t xml:space="preserve"> Officer</w:t>
            </w:r>
          </w:p>
        </w:tc>
        <w:tc>
          <w:tcPr>
            <w:tcW w:w="2126" w:type="dxa"/>
          </w:tcPr>
          <w:p w:rsidR="00ED5779" w:rsidRPr="00A304DB" w:rsidRDefault="00ED5779" w:rsidP="00880B53">
            <w:pPr>
              <w:rPr>
                <w:rFonts w:asciiTheme="minorHAnsi" w:hAnsiTheme="minorHAnsi" w:cstheme="minorHAnsi"/>
                <w:b/>
                <w:bCs/>
              </w:rPr>
            </w:pPr>
            <w:r w:rsidRPr="00A304DB">
              <w:rPr>
                <w:rFonts w:asciiTheme="minorHAnsi" w:hAnsiTheme="minorHAnsi" w:cstheme="minorHAnsi"/>
                <w:b/>
                <w:bCs/>
              </w:rPr>
              <w:t>Target Date or period</w:t>
            </w:r>
          </w:p>
        </w:tc>
      </w:tr>
      <w:tr w:rsidR="00ED5779" w:rsidRPr="00A304DB" w:rsidTr="00ED5779">
        <w:trPr>
          <w:trHeight w:val="3012"/>
        </w:trPr>
        <w:tc>
          <w:tcPr>
            <w:tcW w:w="7196" w:type="dxa"/>
          </w:tcPr>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p w:rsidR="00ED5779" w:rsidRPr="00A304DB" w:rsidRDefault="00ED5779" w:rsidP="00880B53">
            <w:pPr>
              <w:rPr>
                <w:rFonts w:asciiTheme="minorHAnsi" w:hAnsiTheme="minorHAnsi" w:cstheme="minorHAnsi"/>
              </w:rPr>
            </w:pPr>
          </w:p>
        </w:tc>
        <w:tc>
          <w:tcPr>
            <w:tcW w:w="2126" w:type="dxa"/>
          </w:tcPr>
          <w:p w:rsidR="00ED5779" w:rsidRPr="00A304DB" w:rsidRDefault="00ED5779" w:rsidP="00880B53">
            <w:pPr>
              <w:rPr>
                <w:rFonts w:asciiTheme="minorHAnsi" w:hAnsiTheme="minorHAnsi" w:cstheme="minorHAnsi"/>
              </w:rPr>
            </w:pPr>
          </w:p>
        </w:tc>
      </w:tr>
    </w:tbl>
    <w:p w:rsidR="005C3146" w:rsidRPr="00A304DB" w:rsidRDefault="00A304DB" w:rsidP="00ED5779">
      <w:pPr>
        <w:rPr>
          <w:rFonts w:asciiTheme="minorHAnsi" w:hAnsiTheme="minorHAnsi" w:cstheme="minorHAnsi"/>
          <w:color w:val="000000"/>
        </w:rPr>
      </w:pPr>
      <w:r w:rsidRPr="00A304DB">
        <w:rPr>
          <w:rFonts w:ascii="Calibri" w:hAnsi="Calibri" w:cs="Calibri"/>
          <w:color w:val="000000"/>
        </w:rPr>
        <w:t>31215957</w:t>
      </w:r>
    </w:p>
    <w:sectPr w:rsidR="005C3146" w:rsidRPr="00A304DB" w:rsidSect="009A476C">
      <w:footerReference w:type="even" r:id="rId11"/>
      <w:footerReference w:type="default" r:id="rId12"/>
      <w:pgSz w:w="12240" w:h="15840"/>
      <w:pgMar w:top="1134" w:right="1467"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B21" w:rsidRDefault="00945B21">
      <w:r>
        <w:separator/>
      </w:r>
    </w:p>
  </w:endnote>
  <w:endnote w:type="continuationSeparator" w:id="0">
    <w:p w:rsidR="00945B21" w:rsidRDefault="0094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76" w:rsidRDefault="00F21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C76" w:rsidRDefault="00F21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76" w:rsidRDefault="00F21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47C">
      <w:rPr>
        <w:rStyle w:val="PageNumber"/>
        <w:noProof/>
      </w:rPr>
      <w:t>18</w:t>
    </w:r>
    <w:r>
      <w:rPr>
        <w:rStyle w:val="PageNumber"/>
      </w:rPr>
      <w:fldChar w:fldCharType="end"/>
    </w:r>
  </w:p>
  <w:p w:rsidR="00F21C76" w:rsidRDefault="00F21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B21" w:rsidRDefault="00945B21">
      <w:r>
        <w:separator/>
      </w:r>
    </w:p>
  </w:footnote>
  <w:footnote w:type="continuationSeparator" w:id="0">
    <w:p w:rsidR="00945B21" w:rsidRDefault="0094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AB8"/>
    <w:multiLevelType w:val="hybridMultilevel"/>
    <w:tmpl w:val="4DC8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70C"/>
    <w:multiLevelType w:val="hybridMultilevel"/>
    <w:tmpl w:val="268AC616"/>
    <w:lvl w:ilvl="0" w:tplc="200019B2">
      <w:start w:val="1"/>
      <w:numFmt w:val="bullet"/>
      <w:lvlText w:val=""/>
      <w:lvlJc w:val="left"/>
      <w:pPr>
        <w:tabs>
          <w:tab w:val="num" w:pos="340"/>
        </w:tabs>
        <w:ind w:left="340" w:hanging="340"/>
      </w:pPr>
      <w:rPr>
        <w:rFonts w:ascii="Wingdings" w:hAnsi="Wingdings" w:hint="default"/>
        <w:sz w:val="18"/>
        <w:szCs w:val="18"/>
      </w:rPr>
    </w:lvl>
    <w:lvl w:ilvl="1" w:tplc="25E6460E" w:tentative="1">
      <w:start w:val="1"/>
      <w:numFmt w:val="bullet"/>
      <w:lvlText w:val="o"/>
      <w:lvlJc w:val="left"/>
      <w:pPr>
        <w:tabs>
          <w:tab w:val="num" w:pos="1440"/>
        </w:tabs>
        <w:ind w:left="1440" w:hanging="360"/>
      </w:pPr>
      <w:rPr>
        <w:rFonts w:ascii="Courier New" w:hAnsi="Courier New" w:cs="Courier New" w:hint="default"/>
      </w:rPr>
    </w:lvl>
    <w:lvl w:ilvl="2" w:tplc="EB26B11E" w:tentative="1">
      <w:start w:val="1"/>
      <w:numFmt w:val="bullet"/>
      <w:lvlText w:val=""/>
      <w:lvlJc w:val="left"/>
      <w:pPr>
        <w:tabs>
          <w:tab w:val="num" w:pos="2160"/>
        </w:tabs>
        <w:ind w:left="2160" w:hanging="360"/>
      </w:pPr>
      <w:rPr>
        <w:rFonts w:ascii="Wingdings" w:hAnsi="Wingdings" w:hint="default"/>
      </w:rPr>
    </w:lvl>
    <w:lvl w:ilvl="3" w:tplc="40C2D8BE" w:tentative="1">
      <w:start w:val="1"/>
      <w:numFmt w:val="bullet"/>
      <w:lvlText w:val=""/>
      <w:lvlJc w:val="left"/>
      <w:pPr>
        <w:tabs>
          <w:tab w:val="num" w:pos="2880"/>
        </w:tabs>
        <w:ind w:left="2880" w:hanging="360"/>
      </w:pPr>
      <w:rPr>
        <w:rFonts w:ascii="Symbol" w:hAnsi="Symbol" w:hint="default"/>
      </w:rPr>
    </w:lvl>
    <w:lvl w:ilvl="4" w:tplc="7E82CA7E" w:tentative="1">
      <w:start w:val="1"/>
      <w:numFmt w:val="bullet"/>
      <w:lvlText w:val="o"/>
      <w:lvlJc w:val="left"/>
      <w:pPr>
        <w:tabs>
          <w:tab w:val="num" w:pos="3600"/>
        </w:tabs>
        <w:ind w:left="3600" w:hanging="360"/>
      </w:pPr>
      <w:rPr>
        <w:rFonts w:ascii="Courier New" w:hAnsi="Courier New" w:cs="Courier New" w:hint="default"/>
      </w:rPr>
    </w:lvl>
    <w:lvl w:ilvl="5" w:tplc="EBC45A62" w:tentative="1">
      <w:start w:val="1"/>
      <w:numFmt w:val="bullet"/>
      <w:lvlText w:val=""/>
      <w:lvlJc w:val="left"/>
      <w:pPr>
        <w:tabs>
          <w:tab w:val="num" w:pos="4320"/>
        </w:tabs>
        <w:ind w:left="4320" w:hanging="360"/>
      </w:pPr>
      <w:rPr>
        <w:rFonts w:ascii="Wingdings" w:hAnsi="Wingdings" w:hint="default"/>
      </w:rPr>
    </w:lvl>
    <w:lvl w:ilvl="6" w:tplc="DB58671E" w:tentative="1">
      <w:start w:val="1"/>
      <w:numFmt w:val="bullet"/>
      <w:lvlText w:val=""/>
      <w:lvlJc w:val="left"/>
      <w:pPr>
        <w:tabs>
          <w:tab w:val="num" w:pos="5040"/>
        </w:tabs>
        <w:ind w:left="5040" w:hanging="360"/>
      </w:pPr>
      <w:rPr>
        <w:rFonts w:ascii="Symbol" w:hAnsi="Symbol" w:hint="default"/>
      </w:rPr>
    </w:lvl>
    <w:lvl w:ilvl="7" w:tplc="76AC241E" w:tentative="1">
      <w:start w:val="1"/>
      <w:numFmt w:val="bullet"/>
      <w:lvlText w:val="o"/>
      <w:lvlJc w:val="left"/>
      <w:pPr>
        <w:tabs>
          <w:tab w:val="num" w:pos="5760"/>
        </w:tabs>
        <w:ind w:left="5760" w:hanging="360"/>
      </w:pPr>
      <w:rPr>
        <w:rFonts w:ascii="Courier New" w:hAnsi="Courier New" w:cs="Courier New" w:hint="default"/>
      </w:rPr>
    </w:lvl>
    <w:lvl w:ilvl="8" w:tplc="DD743E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D257D"/>
    <w:multiLevelType w:val="hybridMultilevel"/>
    <w:tmpl w:val="BAE2E2A2"/>
    <w:lvl w:ilvl="0" w:tplc="E698F99C">
      <w:start w:val="1"/>
      <w:numFmt w:val="bullet"/>
      <w:lvlText w:val=""/>
      <w:lvlJc w:val="left"/>
      <w:pPr>
        <w:tabs>
          <w:tab w:val="num" w:pos="284"/>
        </w:tabs>
        <w:ind w:left="283" w:hanging="283"/>
      </w:pPr>
      <w:rPr>
        <w:rFonts w:ascii="Wingdings" w:hAnsi="Wingdings" w:hint="default"/>
        <w:color w:val="000000"/>
        <w:sz w:val="18"/>
        <w:szCs w:val="18"/>
      </w:rPr>
    </w:lvl>
    <w:lvl w:ilvl="1" w:tplc="91108198" w:tentative="1">
      <w:start w:val="1"/>
      <w:numFmt w:val="bullet"/>
      <w:lvlText w:val="o"/>
      <w:lvlJc w:val="left"/>
      <w:pPr>
        <w:tabs>
          <w:tab w:val="num" w:pos="1440"/>
        </w:tabs>
        <w:ind w:left="1440" w:hanging="360"/>
      </w:pPr>
      <w:rPr>
        <w:rFonts w:ascii="Courier New" w:hAnsi="Courier New" w:cs="Courier New" w:hint="default"/>
      </w:rPr>
    </w:lvl>
    <w:lvl w:ilvl="2" w:tplc="0ACED7A0" w:tentative="1">
      <w:start w:val="1"/>
      <w:numFmt w:val="bullet"/>
      <w:lvlText w:val=""/>
      <w:lvlJc w:val="left"/>
      <w:pPr>
        <w:tabs>
          <w:tab w:val="num" w:pos="2160"/>
        </w:tabs>
        <w:ind w:left="2160" w:hanging="360"/>
      </w:pPr>
      <w:rPr>
        <w:rFonts w:ascii="Wingdings" w:hAnsi="Wingdings" w:hint="default"/>
      </w:rPr>
    </w:lvl>
    <w:lvl w:ilvl="3" w:tplc="96106F72" w:tentative="1">
      <w:start w:val="1"/>
      <w:numFmt w:val="bullet"/>
      <w:lvlText w:val=""/>
      <w:lvlJc w:val="left"/>
      <w:pPr>
        <w:tabs>
          <w:tab w:val="num" w:pos="2880"/>
        </w:tabs>
        <w:ind w:left="2880" w:hanging="360"/>
      </w:pPr>
      <w:rPr>
        <w:rFonts w:ascii="Symbol" w:hAnsi="Symbol" w:hint="default"/>
      </w:rPr>
    </w:lvl>
    <w:lvl w:ilvl="4" w:tplc="D86672F8" w:tentative="1">
      <w:start w:val="1"/>
      <w:numFmt w:val="bullet"/>
      <w:lvlText w:val="o"/>
      <w:lvlJc w:val="left"/>
      <w:pPr>
        <w:tabs>
          <w:tab w:val="num" w:pos="3600"/>
        </w:tabs>
        <w:ind w:left="3600" w:hanging="360"/>
      </w:pPr>
      <w:rPr>
        <w:rFonts w:ascii="Courier New" w:hAnsi="Courier New" w:cs="Courier New" w:hint="default"/>
      </w:rPr>
    </w:lvl>
    <w:lvl w:ilvl="5" w:tplc="1B002948" w:tentative="1">
      <w:start w:val="1"/>
      <w:numFmt w:val="bullet"/>
      <w:lvlText w:val=""/>
      <w:lvlJc w:val="left"/>
      <w:pPr>
        <w:tabs>
          <w:tab w:val="num" w:pos="4320"/>
        </w:tabs>
        <w:ind w:left="4320" w:hanging="360"/>
      </w:pPr>
      <w:rPr>
        <w:rFonts w:ascii="Wingdings" w:hAnsi="Wingdings" w:hint="default"/>
      </w:rPr>
    </w:lvl>
    <w:lvl w:ilvl="6" w:tplc="11B4A1D0" w:tentative="1">
      <w:start w:val="1"/>
      <w:numFmt w:val="bullet"/>
      <w:lvlText w:val=""/>
      <w:lvlJc w:val="left"/>
      <w:pPr>
        <w:tabs>
          <w:tab w:val="num" w:pos="5040"/>
        </w:tabs>
        <w:ind w:left="5040" w:hanging="360"/>
      </w:pPr>
      <w:rPr>
        <w:rFonts w:ascii="Symbol" w:hAnsi="Symbol" w:hint="default"/>
      </w:rPr>
    </w:lvl>
    <w:lvl w:ilvl="7" w:tplc="4776DFD4" w:tentative="1">
      <w:start w:val="1"/>
      <w:numFmt w:val="bullet"/>
      <w:lvlText w:val="o"/>
      <w:lvlJc w:val="left"/>
      <w:pPr>
        <w:tabs>
          <w:tab w:val="num" w:pos="5760"/>
        </w:tabs>
        <w:ind w:left="5760" w:hanging="360"/>
      </w:pPr>
      <w:rPr>
        <w:rFonts w:ascii="Courier New" w:hAnsi="Courier New" w:cs="Courier New" w:hint="default"/>
      </w:rPr>
    </w:lvl>
    <w:lvl w:ilvl="8" w:tplc="60B201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C06CA"/>
    <w:multiLevelType w:val="hybridMultilevel"/>
    <w:tmpl w:val="3FC6E1A8"/>
    <w:lvl w:ilvl="0" w:tplc="B5EEF23A">
      <w:start w:val="1"/>
      <w:numFmt w:val="bullet"/>
      <w:lvlText w:val=""/>
      <w:lvlJc w:val="left"/>
      <w:pPr>
        <w:tabs>
          <w:tab w:val="num" w:pos="284"/>
        </w:tabs>
        <w:ind w:left="283" w:hanging="283"/>
      </w:pPr>
      <w:rPr>
        <w:rFonts w:ascii="Wingdings" w:hAnsi="Wingdings" w:hint="default"/>
        <w:color w:val="000000"/>
        <w:sz w:val="18"/>
        <w:szCs w:val="18"/>
      </w:rPr>
    </w:lvl>
    <w:lvl w:ilvl="1" w:tplc="63680994" w:tentative="1">
      <w:start w:val="1"/>
      <w:numFmt w:val="bullet"/>
      <w:lvlText w:val="o"/>
      <w:lvlJc w:val="left"/>
      <w:pPr>
        <w:tabs>
          <w:tab w:val="num" w:pos="1440"/>
        </w:tabs>
        <w:ind w:left="1440" w:hanging="360"/>
      </w:pPr>
      <w:rPr>
        <w:rFonts w:ascii="Courier New" w:hAnsi="Courier New" w:cs="Courier New" w:hint="default"/>
      </w:rPr>
    </w:lvl>
    <w:lvl w:ilvl="2" w:tplc="F31ACECE" w:tentative="1">
      <w:start w:val="1"/>
      <w:numFmt w:val="bullet"/>
      <w:lvlText w:val=""/>
      <w:lvlJc w:val="left"/>
      <w:pPr>
        <w:tabs>
          <w:tab w:val="num" w:pos="2160"/>
        </w:tabs>
        <w:ind w:left="2160" w:hanging="360"/>
      </w:pPr>
      <w:rPr>
        <w:rFonts w:ascii="Wingdings" w:hAnsi="Wingdings" w:hint="default"/>
      </w:rPr>
    </w:lvl>
    <w:lvl w:ilvl="3" w:tplc="55F4E812" w:tentative="1">
      <w:start w:val="1"/>
      <w:numFmt w:val="bullet"/>
      <w:lvlText w:val=""/>
      <w:lvlJc w:val="left"/>
      <w:pPr>
        <w:tabs>
          <w:tab w:val="num" w:pos="2880"/>
        </w:tabs>
        <w:ind w:left="2880" w:hanging="360"/>
      </w:pPr>
      <w:rPr>
        <w:rFonts w:ascii="Symbol" w:hAnsi="Symbol" w:hint="default"/>
      </w:rPr>
    </w:lvl>
    <w:lvl w:ilvl="4" w:tplc="B57E57BE" w:tentative="1">
      <w:start w:val="1"/>
      <w:numFmt w:val="bullet"/>
      <w:lvlText w:val="o"/>
      <w:lvlJc w:val="left"/>
      <w:pPr>
        <w:tabs>
          <w:tab w:val="num" w:pos="3600"/>
        </w:tabs>
        <w:ind w:left="3600" w:hanging="360"/>
      </w:pPr>
      <w:rPr>
        <w:rFonts w:ascii="Courier New" w:hAnsi="Courier New" w:cs="Courier New" w:hint="default"/>
      </w:rPr>
    </w:lvl>
    <w:lvl w:ilvl="5" w:tplc="A6DAA930" w:tentative="1">
      <w:start w:val="1"/>
      <w:numFmt w:val="bullet"/>
      <w:lvlText w:val=""/>
      <w:lvlJc w:val="left"/>
      <w:pPr>
        <w:tabs>
          <w:tab w:val="num" w:pos="4320"/>
        </w:tabs>
        <w:ind w:left="4320" w:hanging="360"/>
      </w:pPr>
      <w:rPr>
        <w:rFonts w:ascii="Wingdings" w:hAnsi="Wingdings" w:hint="default"/>
      </w:rPr>
    </w:lvl>
    <w:lvl w:ilvl="6" w:tplc="255481A0" w:tentative="1">
      <w:start w:val="1"/>
      <w:numFmt w:val="bullet"/>
      <w:lvlText w:val=""/>
      <w:lvlJc w:val="left"/>
      <w:pPr>
        <w:tabs>
          <w:tab w:val="num" w:pos="5040"/>
        </w:tabs>
        <w:ind w:left="5040" w:hanging="360"/>
      </w:pPr>
      <w:rPr>
        <w:rFonts w:ascii="Symbol" w:hAnsi="Symbol" w:hint="default"/>
      </w:rPr>
    </w:lvl>
    <w:lvl w:ilvl="7" w:tplc="5B902AD6" w:tentative="1">
      <w:start w:val="1"/>
      <w:numFmt w:val="bullet"/>
      <w:lvlText w:val="o"/>
      <w:lvlJc w:val="left"/>
      <w:pPr>
        <w:tabs>
          <w:tab w:val="num" w:pos="5760"/>
        </w:tabs>
        <w:ind w:left="5760" w:hanging="360"/>
      </w:pPr>
      <w:rPr>
        <w:rFonts w:ascii="Courier New" w:hAnsi="Courier New" w:cs="Courier New" w:hint="default"/>
      </w:rPr>
    </w:lvl>
    <w:lvl w:ilvl="8" w:tplc="CB22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53B9E"/>
    <w:multiLevelType w:val="hybridMultilevel"/>
    <w:tmpl w:val="A23A01F6"/>
    <w:lvl w:ilvl="0" w:tplc="7868BDF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70251"/>
    <w:multiLevelType w:val="hybridMultilevel"/>
    <w:tmpl w:val="159E9F10"/>
    <w:lvl w:ilvl="0" w:tplc="81A87CCC">
      <w:start w:val="1"/>
      <w:numFmt w:val="bullet"/>
      <w:lvlText w:val=""/>
      <w:lvlJc w:val="left"/>
      <w:pPr>
        <w:tabs>
          <w:tab w:val="num" w:pos="340"/>
        </w:tabs>
        <w:ind w:left="340" w:hanging="340"/>
      </w:pPr>
      <w:rPr>
        <w:rFonts w:ascii="Wingdings" w:hAnsi="Wingdings" w:hint="default"/>
        <w:sz w:val="18"/>
        <w:szCs w:val="18"/>
      </w:rPr>
    </w:lvl>
    <w:lvl w:ilvl="1" w:tplc="25C456D2" w:tentative="1">
      <w:start w:val="1"/>
      <w:numFmt w:val="bullet"/>
      <w:lvlText w:val="o"/>
      <w:lvlJc w:val="left"/>
      <w:pPr>
        <w:tabs>
          <w:tab w:val="num" w:pos="1440"/>
        </w:tabs>
        <w:ind w:left="1440" w:hanging="360"/>
      </w:pPr>
      <w:rPr>
        <w:rFonts w:ascii="Courier New" w:hAnsi="Courier New" w:cs="Courier New" w:hint="default"/>
      </w:rPr>
    </w:lvl>
    <w:lvl w:ilvl="2" w:tplc="30660A06" w:tentative="1">
      <w:start w:val="1"/>
      <w:numFmt w:val="bullet"/>
      <w:lvlText w:val=""/>
      <w:lvlJc w:val="left"/>
      <w:pPr>
        <w:tabs>
          <w:tab w:val="num" w:pos="2160"/>
        </w:tabs>
        <w:ind w:left="2160" w:hanging="360"/>
      </w:pPr>
      <w:rPr>
        <w:rFonts w:ascii="Wingdings" w:hAnsi="Wingdings" w:hint="default"/>
      </w:rPr>
    </w:lvl>
    <w:lvl w:ilvl="3" w:tplc="F572D684" w:tentative="1">
      <w:start w:val="1"/>
      <w:numFmt w:val="bullet"/>
      <w:lvlText w:val=""/>
      <w:lvlJc w:val="left"/>
      <w:pPr>
        <w:tabs>
          <w:tab w:val="num" w:pos="2880"/>
        </w:tabs>
        <w:ind w:left="2880" w:hanging="360"/>
      </w:pPr>
      <w:rPr>
        <w:rFonts w:ascii="Symbol" w:hAnsi="Symbol" w:hint="default"/>
      </w:rPr>
    </w:lvl>
    <w:lvl w:ilvl="4" w:tplc="2F8C89A8" w:tentative="1">
      <w:start w:val="1"/>
      <w:numFmt w:val="bullet"/>
      <w:lvlText w:val="o"/>
      <w:lvlJc w:val="left"/>
      <w:pPr>
        <w:tabs>
          <w:tab w:val="num" w:pos="3600"/>
        </w:tabs>
        <w:ind w:left="3600" w:hanging="360"/>
      </w:pPr>
      <w:rPr>
        <w:rFonts w:ascii="Courier New" w:hAnsi="Courier New" w:cs="Courier New" w:hint="default"/>
      </w:rPr>
    </w:lvl>
    <w:lvl w:ilvl="5" w:tplc="5A80336A" w:tentative="1">
      <w:start w:val="1"/>
      <w:numFmt w:val="bullet"/>
      <w:lvlText w:val=""/>
      <w:lvlJc w:val="left"/>
      <w:pPr>
        <w:tabs>
          <w:tab w:val="num" w:pos="4320"/>
        </w:tabs>
        <w:ind w:left="4320" w:hanging="360"/>
      </w:pPr>
      <w:rPr>
        <w:rFonts w:ascii="Wingdings" w:hAnsi="Wingdings" w:hint="default"/>
      </w:rPr>
    </w:lvl>
    <w:lvl w:ilvl="6" w:tplc="CD781310" w:tentative="1">
      <w:start w:val="1"/>
      <w:numFmt w:val="bullet"/>
      <w:lvlText w:val=""/>
      <w:lvlJc w:val="left"/>
      <w:pPr>
        <w:tabs>
          <w:tab w:val="num" w:pos="5040"/>
        </w:tabs>
        <w:ind w:left="5040" w:hanging="360"/>
      </w:pPr>
      <w:rPr>
        <w:rFonts w:ascii="Symbol" w:hAnsi="Symbol" w:hint="default"/>
      </w:rPr>
    </w:lvl>
    <w:lvl w:ilvl="7" w:tplc="ACEA173C" w:tentative="1">
      <w:start w:val="1"/>
      <w:numFmt w:val="bullet"/>
      <w:lvlText w:val="o"/>
      <w:lvlJc w:val="left"/>
      <w:pPr>
        <w:tabs>
          <w:tab w:val="num" w:pos="5760"/>
        </w:tabs>
        <w:ind w:left="5760" w:hanging="360"/>
      </w:pPr>
      <w:rPr>
        <w:rFonts w:ascii="Courier New" w:hAnsi="Courier New" w:cs="Courier New" w:hint="default"/>
      </w:rPr>
    </w:lvl>
    <w:lvl w:ilvl="8" w:tplc="AD2AB3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2BA"/>
    <w:multiLevelType w:val="hybridMultilevel"/>
    <w:tmpl w:val="72FCB706"/>
    <w:lvl w:ilvl="0" w:tplc="7868BDF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A741A"/>
    <w:multiLevelType w:val="hybridMultilevel"/>
    <w:tmpl w:val="AECEC68E"/>
    <w:lvl w:ilvl="0" w:tplc="3670D9E2">
      <w:start w:val="1"/>
      <w:numFmt w:val="bullet"/>
      <w:lvlText w:val=""/>
      <w:lvlJc w:val="left"/>
      <w:pPr>
        <w:tabs>
          <w:tab w:val="num" w:pos="340"/>
        </w:tabs>
        <w:ind w:left="340" w:hanging="340"/>
      </w:pPr>
      <w:rPr>
        <w:rFonts w:ascii="Wingdings" w:hAnsi="Wingdings" w:hint="default"/>
        <w:sz w:val="18"/>
        <w:szCs w:val="18"/>
      </w:rPr>
    </w:lvl>
    <w:lvl w:ilvl="1" w:tplc="734EF80E" w:tentative="1">
      <w:start w:val="1"/>
      <w:numFmt w:val="bullet"/>
      <w:lvlText w:val="o"/>
      <w:lvlJc w:val="left"/>
      <w:pPr>
        <w:tabs>
          <w:tab w:val="num" w:pos="1440"/>
        </w:tabs>
        <w:ind w:left="1440" w:hanging="360"/>
      </w:pPr>
      <w:rPr>
        <w:rFonts w:ascii="Courier New" w:hAnsi="Courier New" w:cs="Courier New" w:hint="default"/>
      </w:rPr>
    </w:lvl>
    <w:lvl w:ilvl="2" w:tplc="F82C758C" w:tentative="1">
      <w:start w:val="1"/>
      <w:numFmt w:val="bullet"/>
      <w:lvlText w:val=""/>
      <w:lvlJc w:val="left"/>
      <w:pPr>
        <w:tabs>
          <w:tab w:val="num" w:pos="2160"/>
        </w:tabs>
        <w:ind w:left="2160" w:hanging="360"/>
      </w:pPr>
      <w:rPr>
        <w:rFonts w:ascii="Wingdings" w:hAnsi="Wingdings" w:hint="default"/>
      </w:rPr>
    </w:lvl>
    <w:lvl w:ilvl="3" w:tplc="D78EFD98" w:tentative="1">
      <w:start w:val="1"/>
      <w:numFmt w:val="bullet"/>
      <w:lvlText w:val=""/>
      <w:lvlJc w:val="left"/>
      <w:pPr>
        <w:tabs>
          <w:tab w:val="num" w:pos="2880"/>
        </w:tabs>
        <w:ind w:left="2880" w:hanging="360"/>
      </w:pPr>
      <w:rPr>
        <w:rFonts w:ascii="Symbol" w:hAnsi="Symbol" w:hint="default"/>
      </w:rPr>
    </w:lvl>
    <w:lvl w:ilvl="4" w:tplc="4E266036" w:tentative="1">
      <w:start w:val="1"/>
      <w:numFmt w:val="bullet"/>
      <w:lvlText w:val="o"/>
      <w:lvlJc w:val="left"/>
      <w:pPr>
        <w:tabs>
          <w:tab w:val="num" w:pos="3600"/>
        </w:tabs>
        <w:ind w:left="3600" w:hanging="360"/>
      </w:pPr>
      <w:rPr>
        <w:rFonts w:ascii="Courier New" w:hAnsi="Courier New" w:cs="Courier New" w:hint="default"/>
      </w:rPr>
    </w:lvl>
    <w:lvl w:ilvl="5" w:tplc="965490BE" w:tentative="1">
      <w:start w:val="1"/>
      <w:numFmt w:val="bullet"/>
      <w:lvlText w:val=""/>
      <w:lvlJc w:val="left"/>
      <w:pPr>
        <w:tabs>
          <w:tab w:val="num" w:pos="4320"/>
        </w:tabs>
        <w:ind w:left="4320" w:hanging="360"/>
      </w:pPr>
      <w:rPr>
        <w:rFonts w:ascii="Wingdings" w:hAnsi="Wingdings" w:hint="default"/>
      </w:rPr>
    </w:lvl>
    <w:lvl w:ilvl="6" w:tplc="52363AFE" w:tentative="1">
      <w:start w:val="1"/>
      <w:numFmt w:val="bullet"/>
      <w:lvlText w:val=""/>
      <w:lvlJc w:val="left"/>
      <w:pPr>
        <w:tabs>
          <w:tab w:val="num" w:pos="5040"/>
        </w:tabs>
        <w:ind w:left="5040" w:hanging="360"/>
      </w:pPr>
      <w:rPr>
        <w:rFonts w:ascii="Symbol" w:hAnsi="Symbol" w:hint="default"/>
      </w:rPr>
    </w:lvl>
    <w:lvl w:ilvl="7" w:tplc="90B0575C" w:tentative="1">
      <w:start w:val="1"/>
      <w:numFmt w:val="bullet"/>
      <w:lvlText w:val="o"/>
      <w:lvlJc w:val="left"/>
      <w:pPr>
        <w:tabs>
          <w:tab w:val="num" w:pos="5760"/>
        </w:tabs>
        <w:ind w:left="5760" w:hanging="360"/>
      </w:pPr>
      <w:rPr>
        <w:rFonts w:ascii="Courier New" w:hAnsi="Courier New" w:cs="Courier New" w:hint="default"/>
      </w:rPr>
    </w:lvl>
    <w:lvl w:ilvl="8" w:tplc="D152E5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36583"/>
    <w:multiLevelType w:val="hybridMultilevel"/>
    <w:tmpl w:val="4AC83ACE"/>
    <w:lvl w:ilvl="0" w:tplc="6080A724">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2C443E"/>
    <w:multiLevelType w:val="hybridMultilevel"/>
    <w:tmpl w:val="6DB88C50"/>
    <w:lvl w:ilvl="0" w:tplc="B7466AFC">
      <w:start w:val="1"/>
      <w:numFmt w:val="bullet"/>
      <w:lvlText w:val=""/>
      <w:lvlJc w:val="left"/>
      <w:pPr>
        <w:tabs>
          <w:tab w:val="num" w:pos="1020"/>
        </w:tabs>
        <w:ind w:left="1020" w:hanging="340"/>
      </w:pPr>
      <w:rPr>
        <w:rFonts w:ascii="Wingdings" w:hAnsi="Wingdings" w:hint="default"/>
        <w:sz w:val="18"/>
        <w:szCs w:val="18"/>
      </w:rPr>
    </w:lvl>
    <w:lvl w:ilvl="1" w:tplc="DEC4AEDC" w:tentative="1">
      <w:start w:val="1"/>
      <w:numFmt w:val="bullet"/>
      <w:lvlText w:val="o"/>
      <w:lvlJc w:val="left"/>
      <w:pPr>
        <w:tabs>
          <w:tab w:val="num" w:pos="2120"/>
        </w:tabs>
        <w:ind w:left="2120" w:hanging="360"/>
      </w:pPr>
      <w:rPr>
        <w:rFonts w:ascii="Courier New" w:hAnsi="Courier New" w:cs="Courier New" w:hint="default"/>
      </w:rPr>
    </w:lvl>
    <w:lvl w:ilvl="2" w:tplc="C89247AE" w:tentative="1">
      <w:start w:val="1"/>
      <w:numFmt w:val="bullet"/>
      <w:lvlText w:val=""/>
      <w:lvlJc w:val="left"/>
      <w:pPr>
        <w:tabs>
          <w:tab w:val="num" w:pos="2840"/>
        </w:tabs>
        <w:ind w:left="2840" w:hanging="360"/>
      </w:pPr>
      <w:rPr>
        <w:rFonts w:ascii="Wingdings" w:hAnsi="Wingdings" w:hint="default"/>
      </w:rPr>
    </w:lvl>
    <w:lvl w:ilvl="3" w:tplc="394203C0" w:tentative="1">
      <w:start w:val="1"/>
      <w:numFmt w:val="bullet"/>
      <w:lvlText w:val=""/>
      <w:lvlJc w:val="left"/>
      <w:pPr>
        <w:tabs>
          <w:tab w:val="num" w:pos="3560"/>
        </w:tabs>
        <w:ind w:left="3560" w:hanging="360"/>
      </w:pPr>
      <w:rPr>
        <w:rFonts w:ascii="Symbol" w:hAnsi="Symbol" w:hint="default"/>
      </w:rPr>
    </w:lvl>
    <w:lvl w:ilvl="4" w:tplc="35127AC6" w:tentative="1">
      <w:start w:val="1"/>
      <w:numFmt w:val="bullet"/>
      <w:lvlText w:val="o"/>
      <w:lvlJc w:val="left"/>
      <w:pPr>
        <w:tabs>
          <w:tab w:val="num" w:pos="4280"/>
        </w:tabs>
        <w:ind w:left="4280" w:hanging="360"/>
      </w:pPr>
      <w:rPr>
        <w:rFonts w:ascii="Courier New" w:hAnsi="Courier New" w:cs="Courier New" w:hint="default"/>
      </w:rPr>
    </w:lvl>
    <w:lvl w:ilvl="5" w:tplc="7B3C43E8" w:tentative="1">
      <w:start w:val="1"/>
      <w:numFmt w:val="bullet"/>
      <w:lvlText w:val=""/>
      <w:lvlJc w:val="left"/>
      <w:pPr>
        <w:tabs>
          <w:tab w:val="num" w:pos="5000"/>
        </w:tabs>
        <w:ind w:left="5000" w:hanging="360"/>
      </w:pPr>
      <w:rPr>
        <w:rFonts w:ascii="Wingdings" w:hAnsi="Wingdings" w:hint="default"/>
      </w:rPr>
    </w:lvl>
    <w:lvl w:ilvl="6" w:tplc="A48E8934" w:tentative="1">
      <w:start w:val="1"/>
      <w:numFmt w:val="bullet"/>
      <w:lvlText w:val=""/>
      <w:lvlJc w:val="left"/>
      <w:pPr>
        <w:tabs>
          <w:tab w:val="num" w:pos="5720"/>
        </w:tabs>
        <w:ind w:left="5720" w:hanging="360"/>
      </w:pPr>
      <w:rPr>
        <w:rFonts w:ascii="Symbol" w:hAnsi="Symbol" w:hint="default"/>
      </w:rPr>
    </w:lvl>
    <w:lvl w:ilvl="7" w:tplc="1A9E89E0" w:tentative="1">
      <w:start w:val="1"/>
      <w:numFmt w:val="bullet"/>
      <w:lvlText w:val="o"/>
      <w:lvlJc w:val="left"/>
      <w:pPr>
        <w:tabs>
          <w:tab w:val="num" w:pos="6440"/>
        </w:tabs>
        <w:ind w:left="6440" w:hanging="360"/>
      </w:pPr>
      <w:rPr>
        <w:rFonts w:ascii="Courier New" w:hAnsi="Courier New" w:cs="Courier New" w:hint="default"/>
      </w:rPr>
    </w:lvl>
    <w:lvl w:ilvl="8" w:tplc="F260E2B6"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55863415"/>
    <w:multiLevelType w:val="hybridMultilevel"/>
    <w:tmpl w:val="6C2099A4"/>
    <w:lvl w:ilvl="0" w:tplc="7200DF10">
      <w:start w:val="1"/>
      <w:numFmt w:val="bullet"/>
      <w:lvlText w:val=""/>
      <w:lvlJc w:val="left"/>
      <w:pPr>
        <w:tabs>
          <w:tab w:val="num" w:pos="340"/>
        </w:tabs>
        <w:ind w:left="340" w:hanging="340"/>
      </w:pPr>
      <w:rPr>
        <w:rFonts w:ascii="Wingdings" w:hAnsi="Wingdings" w:hint="default"/>
        <w:sz w:val="18"/>
        <w:szCs w:val="18"/>
      </w:rPr>
    </w:lvl>
    <w:lvl w:ilvl="1" w:tplc="FF807C1E" w:tentative="1">
      <w:start w:val="1"/>
      <w:numFmt w:val="bullet"/>
      <w:lvlText w:val="o"/>
      <w:lvlJc w:val="left"/>
      <w:pPr>
        <w:tabs>
          <w:tab w:val="num" w:pos="1440"/>
        </w:tabs>
        <w:ind w:left="1440" w:hanging="360"/>
      </w:pPr>
      <w:rPr>
        <w:rFonts w:ascii="Courier New" w:hAnsi="Courier New" w:cs="Courier New" w:hint="default"/>
      </w:rPr>
    </w:lvl>
    <w:lvl w:ilvl="2" w:tplc="E84433F4" w:tentative="1">
      <w:start w:val="1"/>
      <w:numFmt w:val="bullet"/>
      <w:lvlText w:val=""/>
      <w:lvlJc w:val="left"/>
      <w:pPr>
        <w:tabs>
          <w:tab w:val="num" w:pos="2160"/>
        </w:tabs>
        <w:ind w:left="2160" w:hanging="360"/>
      </w:pPr>
      <w:rPr>
        <w:rFonts w:ascii="Wingdings" w:hAnsi="Wingdings" w:hint="default"/>
      </w:rPr>
    </w:lvl>
    <w:lvl w:ilvl="3" w:tplc="8870A29C" w:tentative="1">
      <w:start w:val="1"/>
      <w:numFmt w:val="bullet"/>
      <w:lvlText w:val=""/>
      <w:lvlJc w:val="left"/>
      <w:pPr>
        <w:tabs>
          <w:tab w:val="num" w:pos="2880"/>
        </w:tabs>
        <w:ind w:left="2880" w:hanging="360"/>
      </w:pPr>
      <w:rPr>
        <w:rFonts w:ascii="Symbol" w:hAnsi="Symbol" w:hint="default"/>
      </w:rPr>
    </w:lvl>
    <w:lvl w:ilvl="4" w:tplc="D96EF552" w:tentative="1">
      <w:start w:val="1"/>
      <w:numFmt w:val="bullet"/>
      <w:lvlText w:val="o"/>
      <w:lvlJc w:val="left"/>
      <w:pPr>
        <w:tabs>
          <w:tab w:val="num" w:pos="3600"/>
        </w:tabs>
        <w:ind w:left="3600" w:hanging="360"/>
      </w:pPr>
      <w:rPr>
        <w:rFonts w:ascii="Courier New" w:hAnsi="Courier New" w:cs="Courier New" w:hint="default"/>
      </w:rPr>
    </w:lvl>
    <w:lvl w:ilvl="5" w:tplc="166EBBB8" w:tentative="1">
      <w:start w:val="1"/>
      <w:numFmt w:val="bullet"/>
      <w:lvlText w:val=""/>
      <w:lvlJc w:val="left"/>
      <w:pPr>
        <w:tabs>
          <w:tab w:val="num" w:pos="4320"/>
        </w:tabs>
        <w:ind w:left="4320" w:hanging="360"/>
      </w:pPr>
      <w:rPr>
        <w:rFonts w:ascii="Wingdings" w:hAnsi="Wingdings" w:hint="default"/>
      </w:rPr>
    </w:lvl>
    <w:lvl w:ilvl="6" w:tplc="0A628D54" w:tentative="1">
      <w:start w:val="1"/>
      <w:numFmt w:val="bullet"/>
      <w:lvlText w:val=""/>
      <w:lvlJc w:val="left"/>
      <w:pPr>
        <w:tabs>
          <w:tab w:val="num" w:pos="5040"/>
        </w:tabs>
        <w:ind w:left="5040" w:hanging="360"/>
      </w:pPr>
      <w:rPr>
        <w:rFonts w:ascii="Symbol" w:hAnsi="Symbol" w:hint="default"/>
      </w:rPr>
    </w:lvl>
    <w:lvl w:ilvl="7" w:tplc="4B5437F6" w:tentative="1">
      <w:start w:val="1"/>
      <w:numFmt w:val="bullet"/>
      <w:lvlText w:val="o"/>
      <w:lvlJc w:val="left"/>
      <w:pPr>
        <w:tabs>
          <w:tab w:val="num" w:pos="5760"/>
        </w:tabs>
        <w:ind w:left="5760" w:hanging="360"/>
      </w:pPr>
      <w:rPr>
        <w:rFonts w:ascii="Courier New" w:hAnsi="Courier New" w:cs="Courier New" w:hint="default"/>
      </w:rPr>
    </w:lvl>
    <w:lvl w:ilvl="8" w:tplc="2FC4FD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72246"/>
    <w:multiLevelType w:val="hybridMultilevel"/>
    <w:tmpl w:val="25708524"/>
    <w:lvl w:ilvl="0" w:tplc="36EA39EE">
      <w:start w:val="1"/>
      <w:numFmt w:val="bullet"/>
      <w:lvlText w:val=""/>
      <w:lvlJc w:val="left"/>
      <w:pPr>
        <w:tabs>
          <w:tab w:val="num" w:pos="284"/>
        </w:tabs>
        <w:ind w:left="283" w:hanging="283"/>
      </w:pPr>
      <w:rPr>
        <w:rFonts w:ascii="Wingdings" w:hAnsi="Wingdings" w:hint="default"/>
        <w:color w:val="000000"/>
        <w:sz w:val="18"/>
        <w:szCs w:val="18"/>
      </w:rPr>
    </w:lvl>
    <w:lvl w:ilvl="1" w:tplc="CAF83796" w:tentative="1">
      <w:start w:val="1"/>
      <w:numFmt w:val="bullet"/>
      <w:lvlText w:val="o"/>
      <w:lvlJc w:val="left"/>
      <w:pPr>
        <w:tabs>
          <w:tab w:val="num" w:pos="1440"/>
        </w:tabs>
        <w:ind w:left="1440" w:hanging="360"/>
      </w:pPr>
      <w:rPr>
        <w:rFonts w:ascii="Courier New" w:hAnsi="Courier New" w:cs="Courier New" w:hint="default"/>
      </w:rPr>
    </w:lvl>
    <w:lvl w:ilvl="2" w:tplc="F3F0CECA" w:tentative="1">
      <w:start w:val="1"/>
      <w:numFmt w:val="bullet"/>
      <w:lvlText w:val=""/>
      <w:lvlJc w:val="left"/>
      <w:pPr>
        <w:tabs>
          <w:tab w:val="num" w:pos="2160"/>
        </w:tabs>
        <w:ind w:left="2160" w:hanging="360"/>
      </w:pPr>
      <w:rPr>
        <w:rFonts w:ascii="Wingdings" w:hAnsi="Wingdings" w:hint="default"/>
      </w:rPr>
    </w:lvl>
    <w:lvl w:ilvl="3" w:tplc="C36ECBCE" w:tentative="1">
      <w:start w:val="1"/>
      <w:numFmt w:val="bullet"/>
      <w:lvlText w:val=""/>
      <w:lvlJc w:val="left"/>
      <w:pPr>
        <w:tabs>
          <w:tab w:val="num" w:pos="2880"/>
        </w:tabs>
        <w:ind w:left="2880" w:hanging="360"/>
      </w:pPr>
      <w:rPr>
        <w:rFonts w:ascii="Symbol" w:hAnsi="Symbol" w:hint="default"/>
      </w:rPr>
    </w:lvl>
    <w:lvl w:ilvl="4" w:tplc="57DC2FFC" w:tentative="1">
      <w:start w:val="1"/>
      <w:numFmt w:val="bullet"/>
      <w:lvlText w:val="o"/>
      <w:lvlJc w:val="left"/>
      <w:pPr>
        <w:tabs>
          <w:tab w:val="num" w:pos="3600"/>
        </w:tabs>
        <w:ind w:left="3600" w:hanging="360"/>
      </w:pPr>
      <w:rPr>
        <w:rFonts w:ascii="Courier New" w:hAnsi="Courier New" w:cs="Courier New" w:hint="default"/>
      </w:rPr>
    </w:lvl>
    <w:lvl w:ilvl="5" w:tplc="6414F322" w:tentative="1">
      <w:start w:val="1"/>
      <w:numFmt w:val="bullet"/>
      <w:lvlText w:val=""/>
      <w:lvlJc w:val="left"/>
      <w:pPr>
        <w:tabs>
          <w:tab w:val="num" w:pos="4320"/>
        </w:tabs>
        <w:ind w:left="4320" w:hanging="360"/>
      </w:pPr>
      <w:rPr>
        <w:rFonts w:ascii="Wingdings" w:hAnsi="Wingdings" w:hint="default"/>
      </w:rPr>
    </w:lvl>
    <w:lvl w:ilvl="6" w:tplc="FE8CCB46" w:tentative="1">
      <w:start w:val="1"/>
      <w:numFmt w:val="bullet"/>
      <w:lvlText w:val=""/>
      <w:lvlJc w:val="left"/>
      <w:pPr>
        <w:tabs>
          <w:tab w:val="num" w:pos="5040"/>
        </w:tabs>
        <w:ind w:left="5040" w:hanging="360"/>
      </w:pPr>
      <w:rPr>
        <w:rFonts w:ascii="Symbol" w:hAnsi="Symbol" w:hint="default"/>
      </w:rPr>
    </w:lvl>
    <w:lvl w:ilvl="7" w:tplc="C90458FA" w:tentative="1">
      <w:start w:val="1"/>
      <w:numFmt w:val="bullet"/>
      <w:lvlText w:val="o"/>
      <w:lvlJc w:val="left"/>
      <w:pPr>
        <w:tabs>
          <w:tab w:val="num" w:pos="5760"/>
        </w:tabs>
        <w:ind w:left="5760" w:hanging="360"/>
      </w:pPr>
      <w:rPr>
        <w:rFonts w:ascii="Courier New" w:hAnsi="Courier New" w:cs="Courier New" w:hint="default"/>
      </w:rPr>
    </w:lvl>
    <w:lvl w:ilvl="8" w:tplc="C0FADE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E304B"/>
    <w:multiLevelType w:val="hybridMultilevel"/>
    <w:tmpl w:val="36860864"/>
    <w:lvl w:ilvl="0" w:tplc="6080A724">
      <w:start w:val="1"/>
      <w:numFmt w:val="decimal"/>
      <w:lvlText w:val="%1"/>
      <w:lvlJc w:val="left"/>
      <w:pPr>
        <w:tabs>
          <w:tab w:val="num" w:pos="1080"/>
        </w:tabs>
        <w:ind w:left="1080" w:hanging="72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C3E47"/>
    <w:multiLevelType w:val="hybridMultilevel"/>
    <w:tmpl w:val="D6983F28"/>
    <w:lvl w:ilvl="0" w:tplc="7258052A">
      <w:start w:val="1"/>
      <w:numFmt w:val="bullet"/>
      <w:lvlText w:val=""/>
      <w:lvlJc w:val="left"/>
      <w:pPr>
        <w:tabs>
          <w:tab w:val="num" w:pos="227"/>
        </w:tabs>
        <w:ind w:left="227" w:hanging="227"/>
      </w:pPr>
      <w:rPr>
        <w:rFonts w:ascii="Symbol" w:hAnsi="Symbol" w:hint="default"/>
        <w:color w:val="auto"/>
        <w:sz w:val="18"/>
        <w:szCs w:val="18"/>
      </w:rPr>
    </w:lvl>
    <w:lvl w:ilvl="1" w:tplc="6E88BCAE" w:tentative="1">
      <w:start w:val="1"/>
      <w:numFmt w:val="bullet"/>
      <w:lvlText w:val="o"/>
      <w:lvlJc w:val="left"/>
      <w:pPr>
        <w:tabs>
          <w:tab w:val="num" w:pos="1440"/>
        </w:tabs>
        <w:ind w:left="1440" w:hanging="360"/>
      </w:pPr>
      <w:rPr>
        <w:rFonts w:ascii="Courier New" w:hAnsi="Courier New" w:cs="Courier New" w:hint="default"/>
      </w:rPr>
    </w:lvl>
    <w:lvl w:ilvl="2" w:tplc="CDE42FDE" w:tentative="1">
      <w:start w:val="1"/>
      <w:numFmt w:val="bullet"/>
      <w:lvlText w:val=""/>
      <w:lvlJc w:val="left"/>
      <w:pPr>
        <w:tabs>
          <w:tab w:val="num" w:pos="2160"/>
        </w:tabs>
        <w:ind w:left="2160" w:hanging="360"/>
      </w:pPr>
      <w:rPr>
        <w:rFonts w:ascii="Wingdings" w:hAnsi="Wingdings" w:hint="default"/>
      </w:rPr>
    </w:lvl>
    <w:lvl w:ilvl="3" w:tplc="B5C24DCE" w:tentative="1">
      <w:start w:val="1"/>
      <w:numFmt w:val="bullet"/>
      <w:lvlText w:val=""/>
      <w:lvlJc w:val="left"/>
      <w:pPr>
        <w:tabs>
          <w:tab w:val="num" w:pos="2880"/>
        </w:tabs>
        <w:ind w:left="2880" w:hanging="360"/>
      </w:pPr>
      <w:rPr>
        <w:rFonts w:ascii="Symbol" w:hAnsi="Symbol" w:hint="default"/>
      </w:rPr>
    </w:lvl>
    <w:lvl w:ilvl="4" w:tplc="34C252BC" w:tentative="1">
      <w:start w:val="1"/>
      <w:numFmt w:val="bullet"/>
      <w:lvlText w:val="o"/>
      <w:lvlJc w:val="left"/>
      <w:pPr>
        <w:tabs>
          <w:tab w:val="num" w:pos="3600"/>
        </w:tabs>
        <w:ind w:left="3600" w:hanging="360"/>
      </w:pPr>
      <w:rPr>
        <w:rFonts w:ascii="Courier New" w:hAnsi="Courier New" w:cs="Courier New" w:hint="default"/>
      </w:rPr>
    </w:lvl>
    <w:lvl w:ilvl="5" w:tplc="8EE0BE3E" w:tentative="1">
      <w:start w:val="1"/>
      <w:numFmt w:val="bullet"/>
      <w:lvlText w:val=""/>
      <w:lvlJc w:val="left"/>
      <w:pPr>
        <w:tabs>
          <w:tab w:val="num" w:pos="4320"/>
        </w:tabs>
        <w:ind w:left="4320" w:hanging="360"/>
      </w:pPr>
      <w:rPr>
        <w:rFonts w:ascii="Wingdings" w:hAnsi="Wingdings" w:hint="default"/>
      </w:rPr>
    </w:lvl>
    <w:lvl w:ilvl="6" w:tplc="D47E6D0C" w:tentative="1">
      <w:start w:val="1"/>
      <w:numFmt w:val="bullet"/>
      <w:lvlText w:val=""/>
      <w:lvlJc w:val="left"/>
      <w:pPr>
        <w:tabs>
          <w:tab w:val="num" w:pos="5040"/>
        </w:tabs>
        <w:ind w:left="5040" w:hanging="360"/>
      </w:pPr>
      <w:rPr>
        <w:rFonts w:ascii="Symbol" w:hAnsi="Symbol" w:hint="default"/>
      </w:rPr>
    </w:lvl>
    <w:lvl w:ilvl="7" w:tplc="FE884A46" w:tentative="1">
      <w:start w:val="1"/>
      <w:numFmt w:val="bullet"/>
      <w:lvlText w:val="o"/>
      <w:lvlJc w:val="left"/>
      <w:pPr>
        <w:tabs>
          <w:tab w:val="num" w:pos="5760"/>
        </w:tabs>
        <w:ind w:left="5760" w:hanging="360"/>
      </w:pPr>
      <w:rPr>
        <w:rFonts w:ascii="Courier New" w:hAnsi="Courier New" w:cs="Courier New" w:hint="default"/>
      </w:rPr>
    </w:lvl>
    <w:lvl w:ilvl="8" w:tplc="E79268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B3AEE"/>
    <w:multiLevelType w:val="hybridMultilevel"/>
    <w:tmpl w:val="D3CCDA96"/>
    <w:lvl w:ilvl="0" w:tplc="56AC92F6">
      <w:start w:val="1"/>
      <w:numFmt w:val="bullet"/>
      <w:lvlText w:val=""/>
      <w:lvlJc w:val="left"/>
      <w:pPr>
        <w:tabs>
          <w:tab w:val="num" w:pos="284"/>
        </w:tabs>
        <w:ind w:left="283" w:hanging="283"/>
      </w:pPr>
      <w:rPr>
        <w:rFonts w:ascii="Wingdings" w:hAnsi="Wingdings" w:hint="default"/>
        <w:color w:val="000000"/>
        <w:sz w:val="18"/>
        <w:szCs w:val="18"/>
      </w:rPr>
    </w:lvl>
    <w:lvl w:ilvl="1" w:tplc="8B04B364" w:tentative="1">
      <w:start w:val="1"/>
      <w:numFmt w:val="bullet"/>
      <w:lvlText w:val="o"/>
      <w:lvlJc w:val="left"/>
      <w:pPr>
        <w:tabs>
          <w:tab w:val="num" w:pos="1440"/>
        </w:tabs>
        <w:ind w:left="1440" w:hanging="360"/>
      </w:pPr>
      <w:rPr>
        <w:rFonts w:ascii="Courier New" w:hAnsi="Courier New" w:cs="Courier New" w:hint="default"/>
      </w:rPr>
    </w:lvl>
    <w:lvl w:ilvl="2" w:tplc="94924F70" w:tentative="1">
      <w:start w:val="1"/>
      <w:numFmt w:val="bullet"/>
      <w:lvlText w:val=""/>
      <w:lvlJc w:val="left"/>
      <w:pPr>
        <w:tabs>
          <w:tab w:val="num" w:pos="2160"/>
        </w:tabs>
        <w:ind w:left="2160" w:hanging="360"/>
      </w:pPr>
      <w:rPr>
        <w:rFonts w:ascii="Wingdings" w:hAnsi="Wingdings" w:hint="default"/>
      </w:rPr>
    </w:lvl>
    <w:lvl w:ilvl="3" w:tplc="0136E6EE" w:tentative="1">
      <w:start w:val="1"/>
      <w:numFmt w:val="bullet"/>
      <w:lvlText w:val=""/>
      <w:lvlJc w:val="left"/>
      <w:pPr>
        <w:tabs>
          <w:tab w:val="num" w:pos="2880"/>
        </w:tabs>
        <w:ind w:left="2880" w:hanging="360"/>
      </w:pPr>
      <w:rPr>
        <w:rFonts w:ascii="Symbol" w:hAnsi="Symbol" w:hint="default"/>
      </w:rPr>
    </w:lvl>
    <w:lvl w:ilvl="4" w:tplc="BE568E60" w:tentative="1">
      <w:start w:val="1"/>
      <w:numFmt w:val="bullet"/>
      <w:lvlText w:val="o"/>
      <w:lvlJc w:val="left"/>
      <w:pPr>
        <w:tabs>
          <w:tab w:val="num" w:pos="3600"/>
        </w:tabs>
        <w:ind w:left="3600" w:hanging="360"/>
      </w:pPr>
      <w:rPr>
        <w:rFonts w:ascii="Courier New" w:hAnsi="Courier New" w:cs="Courier New" w:hint="default"/>
      </w:rPr>
    </w:lvl>
    <w:lvl w:ilvl="5" w:tplc="7D66484C" w:tentative="1">
      <w:start w:val="1"/>
      <w:numFmt w:val="bullet"/>
      <w:lvlText w:val=""/>
      <w:lvlJc w:val="left"/>
      <w:pPr>
        <w:tabs>
          <w:tab w:val="num" w:pos="4320"/>
        </w:tabs>
        <w:ind w:left="4320" w:hanging="360"/>
      </w:pPr>
      <w:rPr>
        <w:rFonts w:ascii="Wingdings" w:hAnsi="Wingdings" w:hint="default"/>
      </w:rPr>
    </w:lvl>
    <w:lvl w:ilvl="6" w:tplc="FDDC701E" w:tentative="1">
      <w:start w:val="1"/>
      <w:numFmt w:val="bullet"/>
      <w:lvlText w:val=""/>
      <w:lvlJc w:val="left"/>
      <w:pPr>
        <w:tabs>
          <w:tab w:val="num" w:pos="5040"/>
        </w:tabs>
        <w:ind w:left="5040" w:hanging="360"/>
      </w:pPr>
      <w:rPr>
        <w:rFonts w:ascii="Symbol" w:hAnsi="Symbol" w:hint="default"/>
      </w:rPr>
    </w:lvl>
    <w:lvl w:ilvl="7" w:tplc="A20AC874" w:tentative="1">
      <w:start w:val="1"/>
      <w:numFmt w:val="bullet"/>
      <w:lvlText w:val="o"/>
      <w:lvlJc w:val="left"/>
      <w:pPr>
        <w:tabs>
          <w:tab w:val="num" w:pos="5760"/>
        </w:tabs>
        <w:ind w:left="5760" w:hanging="360"/>
      </w:pPr>
      <w:rPr>
        <w:rFonts w:ascii="Courier New" w:hAnsi="Courier New" w:cs="Courier New" w:hint="default"/>
      </w:rPr>
    </w:lvl>
    <w:lvl w:ilvl="8" w:tplc="AA8675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D5F49"/>
    <w:multiLevelType w:val="hybridMultilevel"/>
    <w:tmpl w:val="977CF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4E7376"/>
    <w:multiLevelType w:val="hybridMultilevel"/>
    <w:tmpl w:val="9B941D76"/>
    <w:lvl w:ilvl="0" w:tplc="3E440040">
      <w:start w:val="1"/>
      <w:numFmt w:val="bullet"/>
      <w:lvlText w:val=""/>
      <w:lvlJc w:val="left"/>
      <w:pPr>
        <w:tabs>
          <w:tab w:val="num" w:pos="340"/>
        </w:tabs>
        <w:ind w:left="340" w:hanging="340"/>
      </w:pPr>
      <w:rPr>
        <w:rFonts w:ascii="Wingdings" w:hAnsi="Wingdings" w:hint="default"/>
        <w:sz w:val="18"/>
        <w:szCs w:val="18"/>
      </w:rPr>
    </w:lvl>
    <w:lvl w:ilvl="1" w:tplc="103C1F34" w:tentative="1">
      <w:start w:val="1"/>
      <w:numFmt w:val="bullet"/>
      <w:lvlText w:val="o"/>
      <w:lvlJc w:val="left"/>
      <w:pPr>
        <w:tabs>
          <w:tab w:val="num" w:pos="1440"/>
        </w:tabs>
        <w:ind w:left="1440" w:hanging="360"/>
      </w:pPr>
      <w:rPr>
        <w:rFonts w:ascii="Courier New" w:hAnsi="Courier New" w:cs="Courier New" w:hint="default"/>
      </w:rPr>
    </w:lvl>
    <w:lvl w:ilvl="2" w:tplc="74241DB6" w:tentative="1">
      <w:start w:val="1"/>
      <w:numFmt w:val="bullet"/>
      <w:lvlText w:val=""/>
      <w:lvlJc w:val="left"/>
      <w:pPr>
        <w:tabs>
          <w:tab w:val="num" w:pos="2160"/>
        </w:tabs>
        <w:ind w:left="2160" w:hanging="360"/>
      </w:pPr>
      <w:rPr>
        <w:rFonts w:ascii="Wingdings" w:hAnsi="Wingdings" w:hint="default"/>
      </w:rPr>
    </w:lvl>
    <w:lvl w:ilvl="3" w:tplc="2730DEB0" w:tentative="1">
      <w:start w:val="1"/>
      <w:numFmt w:val="bullet"/>
      <w:lvlText w:val=""/>
      <w:lvlJc w:val="left"/>
      <w:pPr>
        <w:tabs>
          <w:tab w:val="num" w:pos="2880"/>
        </w:tabs>
        <w:ind w:left="2880" w:hanging="360"/>
      </w:pPr>
      <w:rPr>
        <w:rFonts w:ascii="Symbol" w:hAnsi="Symbol" w:hint="default"/>
      </w:rPr>
    </w:lvl>
    <w:lvl w:ilvl="4" w:tplc="A7389F9C" w:tentative="1">
      <w:start w:val="1"/>
      <w:numFmt w:val="bullet"/>
      <w:lvlText w:val="o"/>
      <w:lvlJc w:val="left"/>
      <w:pPr>
        <w:tabs>
          <w:tab w:val="num" w:pos="3600"/>
        </w:tabs>
        <w:ind w:left="3600" w:hanging="360"/>
      </w:pPr>
      <w:rPr>
        <w:rFonts w:ascii="Courier New" w:hAnsi="Courier New" w:cs="Courier New" w:hint="default"/>
      </w:rPr>
    </w:lvl>
    <w:lvl w:ilvl="5" w:tplc="CF209576" w:tentative="1">
      <w:start w:val="1"/>
      <w:numFmt w:val="bullet"/>
      <w:lvlText w:val=""/>
      <w:lvlJc w:val="left"/>
      <w:pPr>
        <w:tabs>
          <w:tab w:val="num" w:pos="4320"/>
        </w:tabs>
        <w:ind w:left="4320" w:hanging="360"/>
      </w:pPr>
      <w:rPr>
        <w:rFonts w:ascii="Wingdings" w:hAnsi="Wingdings" w:hint="default"/>
      </w:rPr>
    </w:lvl>
    <w:lvl w:ilvl="6" w:tplc="49F229F2" w:tentative="1">
      <w:start w:val="1"/>
      <w:numFmt w:val="bullet"/>
      <w:lvlText w:val=""/>
      <w:lvlJc w:val="left"/>
      <w:pPr>
        <w:tabs>
          <w:tab w:val="num" w:pos="5040"/>
        </w:tabs>
        <w:ind w:left="5040" w:hanging="360"/>
      </w:pPr>
      <w:rPr>
        <w:rFonts w:ascii="Symbol" w:hAnsi="Symbol" w:hint="default"/>
      </w:rPr>
    </w:lvl>
    <w:lvl w:ilvl="7" w:tplc="B63A430E" w:tentative="1">
      <w:start w:val="1"/>
      <w:numFmt w:val="bullet"/>
      <w:lvlText w:val="o"/>
      <w:lvlJc w:val="left"/>
      <w:pPr>
        <w:tabs>
          <w:tab w:val="num" w:pos="5760"/>
        </w:tabs>
        <w:ind w:left="5760" w:hanging="360"/>
      </w:pPr>
      <w:rPr>
        <w:rFonts w:ascii="Courier New" w:hAnsi="Courier New" w:cs="Courier New" w:hint="default"/>
      </w:rPr>
    </w:lvl>
    <w:lvl w:ilvl="8" w:tplc="F7808CE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
  </w:num>
  <w:num w:numId="4">
    <w:abstractNumId w:val="14"/>
  </w:num>
  <w:num w:numId="5">
    <w:abstractNumId w:val="13"/>
  </w:num>
  <w:num w:numId="6">
    <w:abstractNumId w:val="7"/>
  </w:num>
  <w:num w:numId="7">
    <w:abstractNumId w:val="1"/>
  </w:num>
  <w:num w:numId="8">
    <w:abstractNumId w:val="9"/>
  </w:num>
  <w:num w:numId="9">
    <w:abstractNumId w:val="16"/>
  </w:num>
  <w:num w:numId="10">
    <w:abstractNumId w:val="5"/>
  </w:num>
  <w:num w:numId="11">
    <w:abstractNumId w:val="10"/>
  </w:num>
  <w:num w:numId="12">
    <w:abstractNumId w:val="6"/>
  </w:num>
  <w:num w:numId="13">
    <w:abstractNumId w:val="12"/>
  </w:num>
  <w:num w:numId="14">
    <w:abstractNumId w:val="8"/>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46"/>
    <w:rsid w:val="00031864"/>
    <w:rsid w:val="000A7BAC"/>
    <w:rsid w:val="000B0093"/>
    <w:rsid w:val="000C19C4"/>
    <w:rsid w:val="000F0F55"/>
    <w:rsid w:val="000F3CD8"/>
    <w:rsid w:val="00137DCD"/>
    <w:rsid w:val="00186C79"/>
    <w:rsid w:val="002004FE"/>
    <w:rsid w:val="002C17DE"/>
    <w:rsid w:val="002F7D69"/>
    <w:rsid w:val="00301933"/>
    <w:rsid w:val="00305548"/>
    <w:rsid w:val="00376721"/>
    <w:rsid w:val="00417377"/>
    <w:rsid w:val="00475BCC"/>
    <w:rsid w:val="004F513E"/>
    <w:rsid w:val="00505366"/>
    <w:rsid w:val="00515ABC"/>
    <w:rsid w:val="005400DB"/>
    <w:rsid w:val="005C3146"/>
    <w:rsid w:val="005F2857"/>
    <w:rsid w:val="00650861"/>
    <w:rsid w:val="0067022B"/>
    <w:rsid w:val="006B37D4"/>
    <w:rsid w:val="006C7BEA"/>
    <w:rsid w:val="00763870"/>
    <w:rsid w:val="0079193E"/>
    <w:rsid w:val="007B445C"/>
    <w:rsid w:val="007C75D0"/>
    <w:rsid w:val="00822D5A"/>
    <w:rsid w:val="00847896"/>
    <w:rsid w:val="00880B53"/>
    <w:rsid w:val="008D1C53"/>
    <w:rsid w:val="008E13D2"/>
    <w:rsid w:val="00900595"/>
    <w:rsid w:val="0090599B"/>
    <w:rsid w:val="00945B21"/>
    <w:rsid w:val="00960279"/>
    <w:rsid w:val="00986623"/>
    <w:rsid w:val="0099147C"/>
    <w:rsid w:val="009A476C"/>
    <w:rsid w:val="009E565F"/>
    <w:rsid w:val="009F38AE"/>
    <w:rsid w:val="00A003C1"/>
    <w:rsid w:val="00A304DB"/>
    <w:rsid w:val="00A83C79"/>
    <w:rsid w:val="00B36ADB"/>
    <w:rsid w:val="00B55B1C"/>
    <w:rsid w:val="00B61497"/>
    <w:rsid w:val="00C30A0E"/>
    <w:rsid w:val="00C34690"/>
    <w:rsid w:val="00CA2322"/>
    <w:rsid w:val="00D402AE"/>
    <w:rsid w:val="00D739B4"/>
    <w:rsid w:val="00DF381B"/>
    <w:rsid w:val="00DF76EB"/>
    <w:rsid w:val="00E271E4"/>
    <w:rsid w:val="00E548BE"/>
    <w:rsid w:val="00E90FC4"/>
    <w:rsid w:val="00EB6D81"/>
    <w:rsid w:val="00ED5779"/>
    <w:rsid w:val="00ED6702"/>
    <w:rsid w:val="00F04C64"/>
    <w:rsid w:val="00F21C76"/>
    <w:rsid w:val="00F41213"/>
    <w:rsid w:val="00F90D99"/>
    <w:rsid w:val="00FA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310403-8746-417D-BF0F-9E3FC850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link w:val="Heading1Char"/>
    <w:qFormat/>
    <w:rsid w:val="00ED5779"/>
    <w:pPr>
      <w:keepNext/>
      <w:outlineLvl w:val="0"/>
    </w:pPr>
    <w:rPr>
      <w:rFonts w:ascii="Arial" w:hAnsi="Arial" w:cs="Arial"/>
      <w:b/>
      <w:bCs/>
    </w:rPr>
  </w:style>
  <w:style w:type="paragraph" w:styleId="Heading2">
    <w:name w:val="heading 2"/>
    <w:basedOn w:val="Normal"/>
    <w:next w:val="Normal"/>
    <w:link w:val="Heading2Char"/>
    <w:qFormat/>
    <w:rsid w:val="00ED5779"/>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2C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D5A"/>
    <w:pPr>
      <w:autoSpaceDE w:val="0"/>
      <w:autoSpaceDN w:val="0"/>
      <w:adjustRightInd w:val="0"/>
    </w:pPr>
    <w:rPr>
      <w:rFonts w:ascii="Book Antiqua" w:hAnsi="Book Antiqua" w:cs="Book Antiqua"/>
      <w:color w:val="000000"/>
      <w:sz w:val="24"/>
      <w:szCs w:val="24"/>
    </w:rPr>
  </w:style>
  <w:style w:type="character" w:customStyle="1" w:styleId="Heading1Char">
    <w:name w:val="Heading 1 Char"/>
    <w:link w:val="Heading1"/>
    <w:rsid w:val="00ED5779"/>
    <w:rPr>
      <w:rFonts w:ascii="Arial" w:hAnsi="Arial" w:cs="Arial"/>
      <w:b/>
      <w:bCs/>
      <w:sz w:val="24"/>
      <w:szCs w:val="24"/>
      <w:lang w:eastAsia="en-US"/>
    </w:rPr>
  </w:style>
  <w:style w:type="character" w:customStyle="1" w:styleId="Heading2Char">
    <w:name w:val="Heading 2 Char"/>
    <w:link w:val="Heading2"/>
    <w:rsid w:val="00ED5779"/>
    <w:rPr>
      <w:rFonts w:ascii="Arial" w:hAnsi="Arial" w:cs="Arial"/>
      <w:b/>
      <w:bCs/>
      <w:sz w:val="28"/>
      <w:szCs w:val="24"/>
      <w:lang w:eastAsia="en-US"/>
    </w:rPr>
  </w:style>
  <w:style w:type="paragraph" w:styleId="ListParagraph">
    <w:name w:val="List Paragraph"/>
    <w:basedOn w:val="Normal"/>
    <w:uiPriority w:val="34"/>
    <w:qFormat/>
    <w:rsid w:val="0090599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URC</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Gray-King</dc:creator>
  <cp:keywords/>
  <cp:lastModifiedBy>Andy Twilley</cp:lastModifiedBy>
  <cp:revision>2</cp:revision>
  <cp:lastPrinted>2016-10-26T08:37:00Z</cp:lastPrinted>
  <dcterms:created xsi:type="dcterms:W3CDTF">2018-03-15T17:57:00Z</dcterms:created>
  <dcterms:modified xsi:type="dcterms:W3CDTF">2018-03-15T17:57:00Z</dcterms:modified>
</cp:coreProperties>
</file>